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20" w:lineRule="atLeast"/>
        <w:rPr>
          <w:rFonts w:hint="eastAsia" w:ascii="黑体" w:hAnsi="黑体" w:eastAsia="黑体" w:cs="FangSong"/>
          <w:color w:val="000000"/>
          <w:kern w:val="0"/>
          <w:sz w:val="32"/>
          <w:szCs w:val="32"/>
          <w:lang w:val="zh-CN"/>
        </w:rPr>
      </w:pPr>
      <w:bookmarkStart w:id="0" w:name="_GoBack"/>
      <w:bookmarkEnd w:id="0"/>
      <w:r>
        <w:rPr>
          <w:rFonts w:hint="eastAsia" w:ascii="黑体" w:hAnsi="黑体" w:eastAsia="黑体" w:cs="FangSong"/>
          <w:color w:val="000000"/>
          <w:kern w:val="0"/>
          <w:sz w:val="32"/>
          <w:szCs w:val="32"/>
          <w:lang w:val="zh-CN"/>
        </w:rPr>
        <w:t>附件</w:t>
      </w:r>
    </w:p>
    <w:p>
      <w:pPr>
        <w:autoSpaceDE w:val="0"/>
        <w:autoSpaceDN w:val="0"/>
        <w:adjustRightInd w:val="0"/>
        <w:jc w:val="center"/>
        <w:rPr>
          <w:rFonts w:hint="eastAsia" w:ascii="方正小标宋简体" w:hAnsi="??_GB2312" w:eastAsia="方正小标宋简体" w:cs="方正小标宋简体"/>
          <w:color w:val="000000"/>
          <w:kern w:val="0"/>
          <w:sz w:val="44"/>
          <w:szCs w:val="44"/>
          <w:lang w:val="zh-CN"/>
        </w:rPr>
      </w:pPr>
      <w:r>
        <w:rPr>
          <w:rFonts w:ascii="方正小标宋简体" w:hAnsi="??_GB2312" w:eastAsia="方正小标宋简体" w:cs="方正小标宋简体"/>
          <w:color w:val="000000"/>
          <w:kern w:val="0"/>
          <w:sz w:val="44"/>
          <w:szCs w:val="44"/>
          <w:lang w:val="zh-CN"/>
        </w:rPr>
        <w:t>20</w:t>
      </w:r>
      <w:r>
        <w:rPr>
          <w:rFonts w:hint="eastAsia" w:ascii="方正小标宋简体" w:hAnsi="??_GB2312" w:eastAsia="方正小标宋简体" w:cs="方正小标宋简体"/>
          <w:color w:val="000000"/>
          <w:kern w:val="0"/>
          <w:sz w:val="44"/>
          <w:szCs w:val="44"/>
          <w:lang w:val="zh-CN"/>
        </w:rPr>
        <w:t>2</w:t>
      </w:r>
      <w:r>
        <w:rPr>
          <w:rFonts w:hint="eastAsia" w:ascii="方正小标宋简体" w:hAnsi="??_GB2312" w:eastAsia="方正小标宋简体" w:cs="方正小标宋简体"/>
          <w:color w:val="000000"/>
          <w:kern w:val="0"/>
          <w:sz w:val="44"/>
          <w:szCs w:val="44"/>
          <w:lang w:val="en-US" w:eastAsia="zh-CN"/>
        </w:rPr>
        <w:t>1</w:t>
      </w:r>
      <w:r>
        <w:rPr>
          <w:rFonts w:hint="eastAsia" w:ascii="方正小标宋简体" w:hAnsi="??_GB2312" w:eastAsia="方正小标宋简体" w:cs="方正小标宋简体"/>
          <w:color w:val="000000"/>
          <w:kern w:val="0"/>
          <w:sz w:val="44"/>
          <w:szCs w:val="44"/>
          <w:lang w:val="zh-CN"/>
        </w:rPr>
        <w:t>年度杭州市科协</w:t>
      </w:r>
    </w:p>
    <w:p>
      <w:pPr>
        <w:autoSpaceDE w:val="0"/>
        <w:autoSpaceDN w:val="0"/>
        <w:adjustRightInd w:val="0"/>
        <w:jc w:val="center"/>
        <w:rPr>
          <w:rFonts w:hint="eastAsia" w:ascii="方正小标宋简体" w:hAnsi="??_GB2312" w:eastAsia="方正小标宋简体" w:cs="方正小标宋简体"/>
          <w:color w:val="000000"/>
          <w:kern w:val="0"/>
          <w:sz w:val="44"/>
          <w:szCs w:val="44"/>
          <w:lang w:val="zh-CN"/>
        </w:rPr>
      </w:pPr>
      <w:r>
        <w:rPr>
          <w:rFonts w:hint="eastAsia" w:ascii="方正小标宋简体" w:hAnsi="??_GB2312" w:eastAsia="方正小标宋简体" w:cs="方正小标宋简体"/>
          <w:color w:val="000000"/>
          <w:kern w:val="0"/>
          <w:sz w:val="44"/>
          <w:szCs w:val="44"/>
          <w:lang w:val="zh-CN"/>
        </w:rPr>
        <w:t>重点学术学会活动项目</w:t>
      </w:r>
    </w:p>
    <w:p>
      <w:pPr>
        <w:autoSpaceDE w:val="0"/>
        <w:autoSpaceDN w:val="0"/>
        <w:adjustRightInd w:val="0"/>
        <w:spacing w:line="600" w:lineRule="exact"/>
        <w:ind w:firstLine="1760" w:firstLineChars="400"/>
        <w:jc w:val="left"/>
        <w:rPr>
          <w:rFonts w:hint="eastAsia" w:ascii="方正小标宋简体" w:hAnsi="??_GB2312" w:eastAsia="方正小标宋简体" w:cs="方正小标宋简体"/>
          <w:color w:val="000000"/>
          <w:kern w:val="0"/>
          <w:sz w:val="44"/>
          <w:szCs w:val="44"/>
          <w:lang w:val="zh-CN"/>
        </w:rPr>
      </w:pPr>
    </w:p>
    <w:p>
      <w:pPr>
        <w:rPr>
          <w:rStyle w:val="6"/>
        </w:rPr>
      </w:pPr>
      <w:r>
        <w:rPr>
          <w:rStyle w:val="6"/>
          <w:rFonts w:hint="eastAsia" w:ascii="黑体" w:hAnsi="??_GB2312" w:eastAsia="黑体" w:cs="KaiTi"/>
          <w:bCs/>
          <w:color w:val="000000"/>
          <w:kern w:val="0"/>
          <w:sz w:val="32"/>
          <w:szCs w:val="32"/>
          <w:lang w:val="zh-CN"/>
        </w:rPr>
        <w:t>（一）</w:t>
      </w:r>
      <w:r>
        <w:rPr>
          <w:rFonts w:hint="eastAsia" w:ascii="黑体" w:hAnsi="??_GB2312" w:eastAsia="黑体" w:cs="KaiTi"/>
          <w:bCs/>
          <w:color w:val="000000"/>
          <w:kern w:val="0"/>
          <w:sz w:val="32"/>
          <w:szCs w:val="32"/>
          <w:highlight w:val="none"/>
          <w:lang w:val="zh-CN"/>
        </w:rPr>
        <w:t>国家级学会杭州服务站项目（</w:t>
      </w:r>
      <w:r>
        <w:rPr>
          <w:rFonts w:hint="eastAsia" w:ascii="黑体" w:hAnsi="??_GB2312" w:eastAsia="黑体" w:cs="KaiTi"/>
          <w:bCs/>
          <w:color w:val="000000"/>
          <w:kern w:val="0"/>
          <w:sz w:val="32"/>
          <w:szCs w:val="32"/>
          <w:highlight w:val="none"/>
          <w:lang w:val="en-US" w:eastAsia="zh-CN"/>
        </w:rPr>
        <w:t>50万元</w:t>
      </w:r>
      <w:r>
        <w:rPr>
          <w:rFonts w:hint="eastAsia" w:ascii="黑体" w:hAnsi="??_GB2312" w:eastAsia="黑体" w:cs="KaiTi"/>
          <w:bCs/>
          <w:color w:val="000000"/>
          <w:kern w:val="0"/>
          <w:sz w:val="32"/>
          <w:szCs w:val="32"/>
          <w:highlight w:val="none"/>
          <w:lang w:val="zh-CN"/>
        </w:rPr>
        <w:t>）</w:t>
      </w:r>
    </w:p>
    <w:tbl>
      <w:tblPr>
        <w:tblStyle w:val="4"/>
        <w:tblW w:w="9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2558"/>
        <w:gridCol w:w="1726"/>
        <w:gridCol w:w="361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Style w:val="6"/>
                <w:rFonts w:ascii="黑体" w:eastAsia="黑体"/>
                <w:color w:val="000000"/>
                <w:kern w:val="0"/>
                <w:sz w:val="24"/>
              </w:rPr>
            </w:pPr>
            <w:r>
              <w:rPr>
                <w:rStyle w:val="6"/>
                <w:rFonts w:hint="eastAsia" w:ascii="黑体" w:hAnsi="宋体" w:eastAsia="黑体"/>
                <w:color w:val="000000"/>
                <w:kern w:val="0"/>
                <w:sz w:val="24"/>
              </w:rPr>
              <w:t>序号</w:t>
            </w:r>
          </w:p>
        </w:tc>
        <w:tc>
          <w:tcPr>
            <w:tcW w:w="2558" w:type="dxa"/>
            <w:noWrap w:val="0"/>
            <w:vAlign w:val="center"/>
          </w:tcPr>
          <w:p>
            <w:pPr>
              <w:jc w:val="center"/>
              <w:rPr>
                <w:rStyle w:val="6"/>
                <w:rFonts w:ascii="黑体" w:eastAsia="黑体"/>
                <w:color w:val="000000"/>
                <w:kern w:val="0"/>
                <w:sz w:val="24"/>
              </w:rPr>
            </w:pPr>
            <w:r>
              <w:rPr>
                <w:rStyle w:val="6"/>
                <w:rFonts w:hint="eastAsia" w:ascii="黑体" w:hAnsi="宋体" w:eastAsia="黑体"/>
                <w:color w:val="000000"/>
                <w:kern w:val="0"/>
                <w:sz w:val="24"/>
              </w:rPr>
              <w:t>项目名称</w:t>
            </w:r>
          </w:p>
        </w:tc>
        <w:tc>
          <w:tcPr>
            <w:tcW w:w="1726" w:type="dxa"/>
            <w:tcBorders>
              <w:right w:val="single" w:color="auto" w:sz="4" w:space="0"/>
            </w:tcBorders>
            <w:noWrap w:val="0"/>
            <w:vAlign w:val="center"/>
          </w:tcPr>
          <w:p>
            <w:pPr>
              <w:jc w:val="center"/>
              <w:rPr>
                <w:rStyle w:val="6"/>
                <w:rFonts w:ascii="黑体" w:eastAsia="黑体"/>
                <w:color w:val="000000"/>
                <w:kern w:val="0"/>
                <w:sz w:val="24"/>
              </w:rPr>
            </w:pPr>
            <w:r>
              <w:rPr>
                <w:rStyle w:val="6"/>
                <w:rFonts w:hint="eastAsia" w:ascii="黑体" w:hAnsi="宋体" w:eastAsia="黑体"/>
                <w:color w:val="000000"/>
                <w:kern w:val="0"/>
                <w:sz w:val="24"/>
              </w:rPr>
              <w:t>申报单位</w:t>
            </w:r>
          </w:p>
        </w:tc>
        <w:tc>
          <w:tcPr>
            <w:tcW w:w="3614" w:type="dxa"/>
            <w:tcBorders>
              <w:left w:val="single" w:color="auto" w:sz="4" w:space="0"/>
              <w:right w:val="single" w:color="auto" w:sz="4" w:space="0"/>
            </w:tcBorders>
            <w:noWrap w:val="0"/>
            <w:vAlign w:val="center"/>
          </w:tcPr>
          <w:p>
            <w:pPr>
              <w:jc w:val="center"/>
              <w:rPr>
                <w:rStyle w:val="6"/>
                <w:rFonts w:hint="eastAsia" w:ascii="黑体" w:hAnsi="宋体" w:eastAsia="黑体"/>
                <w:color w:val="000000"/>
                <w:kern w:val="0"/>
                <w:sz w:val="24"/>
              </w:rPr>
            </w:pPr>
            <w:r>
              <w:rPr>
                <w:rStyle w:val="6"/>
                <w:rFonts w:hint="eastAsia" w:ascii="黑体" w:hAnsi="宋体" w:eastAsia="黑体"/>
                <w:color w:val="000000"/>
                <w:kern w:val="0"/>
                <w:sz w:val="24"/>
              </w:rPr>
              <w:t>合作单位</w:t>
            </w:r>
          </w:p>
        </w:tc>
        <w:tc>
          <w:tcPr>
            <w:tcW w:w="735" w:type="dxa"/>
            <w:tcBorders>
              <w:left w:val="single" w:color="auto" w:sz="4" w:space="0"/>
            </w:tcBorders>
            <w:noWrap w:val="0"/>
            <w:vAlign w:val="center"/>
          </w:tcPr>
          <w:p>
            <w:pPr>
              <w:jc w:val="center"/>
              <w:rPr>
                <w:rStyle w:val="6"/>
                <w:rFonts w:ascii="黑体" w:hAnsi="宋体" w:eastAsia="黑体"/>
                <w:sz w:val="24"/>
              </w:rPr>
            </w:pPr>
            <w:r>
              <w:rPr>
                <w:rStyle w:val="6"/>
                <w:rFonts w:hint="eastAsia" w:ascii="黑体" w:hAnsi="宋体" w:eastAsia="黑体"/>
                <w:sz w:val="24"/>
              </w:rPr>
              <w:t>经费</w:t>
            </w:r>
          </w:p>
          <w:p>
            <w:pPr>
              <w:jc w:val="center"/>
              <w:rPr>
                <w:rStyle w:val="6"/>
                <w:rFonts w:ascii="黑体" w:hAnsi="宋体" w:eastAsia="黑体"/>
                <w:color w:val="000000"/>
                <w:kern w:val="0"/>
                <w:sz w:val="24"/>
              </w:rPr>
            </w:pPr>
            <w:r>
              <w:rPr>
                <w:rStyle w:val="6"/>
                <w:rFonts w:hint="eastAsia" w:ascii="黑体" w:hAnsi="宋体" w:eastAsia="黑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1</w:t>
            </w:r>
          </w:p>
        </w:tc>
        <w:tc>
          <w:tcPr>
            <w:tcW w:w="2558" w:type="dxa"/>
            <w:noWrap w:val="0"/>
            <w:vAlign w:val="top"/>
          </w:tcPr>
          <w:p>
            <w:pPr>
              <w:spacing w:line="300" w:lineRule="exact"/>
              <w:jc w:val="left"/>
              <w:rPr>
                <w:rStyle w:val="6"/>
                <w:rFonts w:ascii="宋体"/>
                <w:color w:val="000000"/>
                <w:kern w:val="0"/>
                <w:sz w:val="24"/>
              </w:rPr>
            </w:pPr>
            <w:r>
              <w:rPr>
                <w:rFonts w:hint="eastAsia" w:ascii="宋体" w:hAnsi="宋体"/>
                <w:color w:val="000000"/>
                <w:sz w:val="24"/>
                <w:lang w:eastAsia="zh-CN"/>
              </w:rPr>
              <w:t>中国机械工程学会杭州服务站</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rPr>
              <w:t>浙江大学高端装备研究院</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中国机械工程学会、临平区科协、余杭经济开发区科协</w:t>
            </w:r>
          </w:p>
        </w:tc>
        <w:tc>
          <w:tcPr>
            <w:tcW w:w="735" w:type="dxa"/>
            <w:tcBorders>
              <w:left w:val="single" w:color="auto" w:sz="4" w:space="0"/>
            </w:tcBorders>
            <w:noWrap w:val="0"/>
            <w:vAlign w:val="top"/>
          </w:tcPr>
          <w:p>
            <w:pPr>
              <w:spacing w:line="300" w:lineRule="exact"/>
              <w:jc w:val="center"/>
              <w:rPr>
                <w:rStyle w:val="6"/>
                <w:rFonts w:hint="default" w:ascii="宋体" w:eastAsia="宋体"/>
                <w:color w:val="000000"/>
                <w:kern w:val="0"/>
                <w:sz w:val="24"/>
                <w:lang w:val="en-US" w:eastAsia="zh-CN"/>
              </w:rPr>
            </w:pPr>
            <w:r>
              <w:rPr>
                <w:rStyle w:val="6"/>
                <w:rFonts w:hint="eastAsia" w:ascii="宋体"/>
                <w:color w:val="000000"/>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2</w:t>
            </w:r>
          </w:p>
        </w:tc>
        <w:tc>
          <w:tcPr>
            <w:tcW w:w="2558" w:type="dxa"/>
            <w:noWrap w:val="0"/>
            <w:vAlign w:val="top"/>
          </w:tcPr>
          <w:p>
            <w:pPr>
              <w:spacing w:line="300" w:lineRule="exact"/>
              <w:jc w:val="left"/>
              <w:rPr>
                <w:rStyle w:val="6"/>
                <w:rFonts w:ascii="宋体"/>
                <w:color w:val="000000"/>
                <w:kern w:val="0"/>
                <w:sz w:val="24"/>
              </w:rPr>
            </w:pPr>
            <w:r>
              <w:rPr>
                <w:rFonts w:hint="eastAsia" w:ascii="宋体" w:hAnsi="宋体"/>
                <w:color w:val="000000"/>
                <w:sz w:val="24"/>
                <w:lang w:eastAsia="zh-CN"/>
              </w:rPr>
              <w:t>中国纺织工程学会杭州服务站</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杭州余杭家纺产业发展有限公司</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中国纺织工程学会、</w:t>
            </w:r>
            <w:r>
              <w:rPr>
                <w:rFonts w:hint="eastAsia" w:ascii="宋体" w:hAnsi="宋体"/>
                <w:color w:val="000000"/>
                <w:sz w:val="24"/>
              </w:rPr>
              <w:t>浙江合复新材料科技有限公司</w:t>
            </w:r>
            <w:r>
              <w:rPr>
                <w:rFonts w:hint="eastAsia" w:ascii="宋体" w:hAnsi="宋体"/>
                <w:color w:val="000000"/>
                <w:sz w:val="24"/>
                <w:lang w:eastAsia="zh-CN"/>
              </w:rPr>
              <w:t>、临平区科协、钱江经济技术开发区科协</w:t>
            </w:r>
          </w:p>
        </w:tc>
        <w:tc>
          <w:tcPr>
            <w:tcW w:w="735" w:type="dxa"/>
            <w:tcBorders>
              <w:left w:val="single" w:color="auto" w:sz="4" w:space="0"/>
            </w:tcBorders>
            <w:noWrap w:val="0"/>
            <w:vAlign w:val="top"/>
          </w:tcPr>
          <w:p>
            <w:pPr>
              <w:spacing w:line="300" w:lineRule="exact"/>
              <w:jc w:val="center"/>
              <w:rPr>
                <w:rStyle w:val="6"/>
                <w:rFonts w:hint="default" w:ascii="宋体" w:eastAsia="宋体"/>
                <w:color w:val="000000"/>
                <w:kern w:val="0"/>
                <w:sz w:val="24"/>
                <w:lang w:val="en-US" w:eastAsia="zh-CN"/>
              </w:rPr>
            </w:pPr>
            <w:r>
              <w:rPr>
                <w:rStyle w:val="6"/>
                <w:rFonts w:hint="eastAsia" w:ascii="宋体"/>
                <w:color w:val="000000"/>
                <w:kern w:val="0"/>
                <w:sz w:val="24"/>
                <w:lang w:eastAsia="zh-CN"/>
              </w:rPr>
              <w:t>1</w:t>
            </w:r>
            <w:r>
              <w:rPr>
                <w:rStyle w:val="6"/>
                <w:rFonts w:hint="eastAsia" w:ascii="宋体"/>
                <w:color w:val="000000"/>
                <w:kern w:val="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3</w:t>
            </w:r>
          </w:p>
        </w:tc>
        <w:tc>
          <w:tcPr>
            <w:tcW w:w="2558" w:type="dxa"/>
            <w:noWrap w:val="0"/>
            <w:vAlign w:val="top"/>
          </w:tcPr>
          <w:p>
            <w:pPr>
              <w:spacing w:line="300" w:lineRule="exact"/>
              <w:jc w:val="left"/>
              <w:rPr>
                <w:rStyle w:val="6"/>
                <w:rFonts w:ascii="宋体"/>
                <w:color w:val="000000"/>
                <w:kern w:val="0"/>
                <w:sz w:val="24"/>
              </w:rPr>
            </w:pPr>
            <w:r>
              <w:rPr>
                <w:rFonts w:hint="eastAsia" w:ascii="宋体" w:hAnsi="宋体"/>
                <w:color w:val="000000"/>
                <w:sz w:val="24"/>
              </w:rPr>
              <w:t>中国仪器仪表学会杭州服务站</w:t>
            </w:r>
          </w:p>
        </w:tc>
        <w:tc>
          <w:tcPr>
            <w:tcW w:w="1726" w:type="dxa"/>
            <w:tcBorders>
              <w:right w:val="single" w:color="auto" w:sz="4" w:space="0"/>
            </w:tcBorders>
            <w:noWrap w:val="0"/>
            <w:vAlign w:val="top"/>
          </w:tcPr>
          <w:p>
            <w:pPr>
              <w:spacing w:line="300" w:lineRule="exact"/>
              <w:jc w:val="left"/>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杭州市仪器仪表学会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中国仪器仪表学会、</w:t>
            </w:r>
            <w:r>
              <w:rPr>
                <w:rFonts w:hint="eastAsia" w:ascii="宋体" w:hAnsi="宋体"/>
                <w:color w:val="000000"/>
                <w:sz w:val="24"/>
              </w:rPr>
              <w:t>杭州正泰中自控制有限公司</w:t>
            </w:r>
            <w:r>
              <w:rPr>
                <w:rFonts w:hint="eastAsia" w:ascii="宋体" w:hAnsi="宋体"/>
                <w:color w:val="000000"/>
                <w:sz w:val="24"/>
                <w:lang w:eastAsia="zh-CN"/>
              </w:rPr>
              <w:t>、钱塘区科协</w:t>
            </w:r>
          </w:p>
        </w:tc>
        <w:tc>
          <w:tcPr>
            <w:tcW w:w="735" w:type="dxa"/>
            <w:tcBorders>
              <w:left w:val="single" w:color="auto" w:sz="4" w:space="0"/>
            </w:tcBorders>
            <w:noWrap w:val="0"/>
            <w:vAlign w:val="top"/>
          </w:tcPr>
          <w:p>
            <w:pPr>
              <w:spacing w:line="300" w:lineRule="exact"/>
              <w:jc w:val="center"/>
              <w:rPr>
                <w:rStyle w:val="6"/>
                <w:rFonts w:hint="default" w:ascii="宋体" w:eastAsia="宋体"/>
                <w:color w:val="000000"/>
                <w:kern w:val="0"/>
                <w:sz w:val="24"/>
                <w:lang w:val="en-US" w:eastAsia="zh-CN"/>
              </w:rPr>
            </w:pPr>
            <w:r>
              <w:rPr>
                <w:rStyle w:val="6"/>
                <w:rFonts w:hint="eastAsia" w:ascii="宋体"/>
                <w:color w:val="000000"/>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4</w:t>
            </w:r>
          </w:p>
        </w:tc>
        <w:tc>
          <w:tcPr>
            <w:tcW w:w="2558" w:type="dxa"/>
            <w:noWrap w:val="0"/>
            <w:vAlign w:val="top"/>
          </w:tcPr>
          <w:p>
            <w:pPr>
              <w:spacing w:line="300" w:lineRule="exact"/>
              <w:jc w:val="left"/>
              <w:rPr>
                <w:rStyle w:val="6"/>
                <w:rFonts w:ascii="宋体"/>
                <w:color w:val="000000"/>
                <w:kern w:val="0"/>
                <w:sz w:val="24"/>
              </w:rPr>
            </w:pPr>
            <w:r>
              <w:rPr>
                <w:rFonts w:hint="eastAsia" w:ascii="宋体" w:hAnsi="宋体"/>
                <w:color w:val="000000"/>
                <w:sz w:val="24"/>
                <w:lang w:eastAsia="zh-CN"/>
              </w:rPr>
              <w:t>中国兵工学会杭州服务站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浙江巴顿焊接技术研究院</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中国兵工学会材料专业委员会</w:t>
            </w:r>
            <w:r>
              <w:rPr>
                <w:rFonts w:hint="eastAsia" w:ascii="宋体" w:hAnsi="宋体"/>
                <w:color w:val="000000"/>
                <w:sz w:val="24"/>
                <w:lang w:eastAsia="zh-CN"/>
              </w:rPr>
              <w:t>、萧山区科协、杭州乌克兰离岸基地工作站</w:t>
            </w:r>
          </w:p>
        </w:tc>
        <w:tc>
          <w:tcPr>
            <w:tcW w:w="735" w:type="dxa"/>
            <w:tcBorders>
              <w:left w:val="single" w:color="auto" w:sz="4" w:space="0"/>
            </w:tcBorders>
            <w:noWrap w:val="0"/>
            <w:vAlign w:val="top"/>
          </w:tcPr>
          <w:p>
            <w:pPr>
              <w:spacing w:line="300" w:lineRule="exact"/>
              <w:jc w:val="center"/>
              <w:rPr>
                <w:rStyle w:val="6"/>
                <w:rFonts w:hint="default" w:ascii="宋体" w:eastAsia="宋体"/>
                <w:color w:val="000000"/>
                <w:kern w:val="0"/>
                <w:sz w:val="24"/>
                <w:lang w:val="en-US" w:eastAsia="zh-CN"/>
              </w:rPr>
            </w:pPr>
            <w:r>
              <w:rPr>
                <w:rStyle w:val="6"/>
                <w:rFonts w:hint="eastAsia" w:ascii="宋体"/>
                <w:color w:val="000000"/>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center"/>
              <w:rPr>
                <w:rStyle w:val="6"/>
                <w:rFonts w:hint="default" w:ascii="宋体" w:hAnsi="宋体"/>
                <w:color w:val="000000"/>
                <w:kern w:val="0"/>
                <w:sz w:val="24"/>
                <w:lang w:val="en"/>
              </w:rPr>
            </w:pPr>
            <w:r>
              <w:rPr>
                <w:rStyle w:val="6"/>
                <w:rFonts w:hint="default" w:ascii="宋体" w:hAnsi="宋体"/>
                <w:color w:val="000000"/>
                <w:kern w:val="0"/>
                <w:sz w:val="24"/>
                <w:lang w:val="en"/>
              </w:rPr>
              <w:t>5</w:t>
            </w:r>
          </w:p>
        </w:tc>
        <w:tc>
          <w:tcPr>
            <w:tcW w:w="2558" w:type="dxa"/>
            <w:noWrap w:val="0"/>
            <w:vAlign w:val="top"/>
          </w:tcPr>
          <w:p>
            <w:pPr>
              <w:spacing w:line="300" w:lineRule="exact"/>
              <w:jc w:val="left"/>
              <w:rPr>
                <w:rStyle w:val="6"/>
                <w:rFonts w:hint="eastAsia" w:ascii="宋体" w:hAnsi="宋体"/>
                <w:color w:val="000000"/>
                <w:kern w:val="0"/>
                <w:sz w:val="24"/>
              </w:rPr>
            </w:pPr>
            <w:r>
              <w:rPr>
                <w:rFonts w:hint="eastAsia" w:ascii="宋体" w:hAnsi="宋体"/>
                <w:color w:val="000000"/>
                <w:sz w:val="24"/>
              </w:rPr>
              <w:t>中国健康促进与教育协会杭州服务站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杭州181社区</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中国健康促进与教育协会、余杭区科协、</w:t>
            </w:r>
            <w:r>
              <w:rPr>
                <w:rFonts w:hint="eastAsia" w:ascii="宋体" w:hAnsi="宋体"/>
                <w:color w:val="000000"/>
                <w:sz w:val="24"/>
              </w:rPr>
              <w:t>余杭区健康促进协会</w:t>
            </w:r>
            <w:r>
              <w:rPr>
                <w:rFonts w:hint="eastAsia" w:ascii="宋体" w:hAnsi="宋体"/>
                <w:color w:val="000000"/>
                <w:sz w:val="24"/>
                <w:lang w:eastAsia="zh-CN"/>
              </w:rPr>
              <w:t>、离岸基地（未来科技城）</w:t>
            </w:r>
          </w:p>
        </w:tc>
        <w:tc>
          <w:tcPr>
            <w:tcW w:w="735" w:type="dxa"/>
            <w:tcBorders>
              <w:left w:val="single" w:color="auto" w:sz="4" w:space="0"/>
            </w:tcBorders>
            <w:noWrap w:val="0"/>
            <w:vAlign w:val="top"/>
          </w:tcPr>
          <w:p>
            <w:pPr>
              <w:spacing w:line="300" w:lineRule="exact"/>
              <w:jc w:val="center"/>
              <w:rPr>
                <w:rStyle w:val="6"/>
                <w:rFonts w:hint="default" w:ascii="宋体" w:eastAsia="宋体"/>
                <w:color w:val="000000"/>
                <w:kern w:val="0"/>
                <w:sz w:val="24"/>
                <w:lang w:val="en-US" w:eastAsia="zh-CN"/>
              </w:rPr>
            </w:pPr>
            <w:r>
              <w:rPr>
                <w:rStyle w:val="6"/>
                <w:rFonts w:hint="eastAsia" w:ascii="宋体"/>
                <w:color w:val="000000"/>
                <w:kern w:val="0"/>
                <w:sz w:val="24"/>
                <w:lang w:val="en-US" w:eastAsia="zh-CN"/>
              </w:rPr>
              <w:t>10</w:t>
            </w:r>
          </w:p>
        </w:tc>
      </w:tr>
    </w:tbl>
    <w:p>
      <w:pPr>
        <w:rPr>
          <w:rFonts w:hint="eastAsia" w:ascii="仿宋_GB2312" w:eastAsia="仿宋_GB2312"/>
          <w:color w:val="000000"/>
          <w:sz w:val="32"/>
          <w:szCs w:val="32"/>
        </w:rPr>
      </w:pPr>
      <w:r>
        <w:rPr>
          <w:rStyle w:val="6"/>
          <w:rFonts w:hint="eastAsia" w:ascii="黑体" w:hAnsi="??_GB2312" w:eastAsia="黑体" w:cs="KaiTi"/>
          <w:bCs/>
          <w:color w:val="000000"/>
          <w:kern w:val="0"/>
          <w:sz w:val="32"/>
          <w:szCs w:val="32"/>
          <w:lang w:val="zh-CN"/>
        </w:rPr>
        <w:t>（二）</w:t>
      </w:r>
      <w:r>
        <w:rPr>
          <w:rFonts w:hint="eastAsia" w:ascii="黑体" w:hAnsi="??_GB2312" w:eastAsia="黑体" w:cs="KaiTi"/>
          <w:bCs/>
          <w:color w:val="000000"/>
          <w:kern w:val="0"/>
          <w:sz w:val="32"/>
          <w:szCs w:val="32"/>
          <w:highlight w:val="none"/>
          <w:lang w:val="zh-CN"/>
        </w:rPr>
        <w:t>学会协同创新服务基地项目（</w:t>
      </w:r>
      <w:r>
        <w:rPr>
          <w:rFonts w:hint="eastAsia" w:ascii="黑体" w:hAnsi="??_GB2312" w:eastAsia="黑体" w:cs="KaiTi"/>
          <w:bCs/>
          <w:color w:val="000000"/>
          <w:kern w:val="0"/>
          <w:sz w:val="32"/>
          <w:szCs w:val="32"/>
          <w:highlight w:val="none"/>
          <w:lang w:val="en-US" w:eastAsia="zh-CN"/>
        </w:rPr>
        <w:t>20万元</w:t>
      </w:r>
      <w:r>
        <w:rPr>
          <w:rFonts w:hint="eastAsia" w:ascii="黑体" w:hAnsi="??_GB2312" w:eastAsia="黑体" w:cs="KaiTi"/>
          <w:bCs/>
          <w:color w:val="000000"/>
          <w:kern w:val="0"/>
          <w:sz w:val="32"/>
          <w:szCs w:val="32"/>
          <w:highlight w:val="none"/>
          <w:lang w:val="zh-CN"/>
        </w:rPr>
        <w:t>）</w:t>
      </w:r>
    </w:p>
    <w:tbl>
      <w:tblPr>
        <w:tblStyle w:val="4"/>
        <w:tblW w:w="9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2558"/>
        <w:gridCol w:w="1726"/>
        <w:gridCol w:w="361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序号</w:t>
            </w:r>
          </w:p>
        </w:tc>
        <w:tc>
          <w:tcPr>
            <w:tcW w:w="2558" w:type="dxa"/>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项目名称</w:t>
            </w:r>
          </w:p>
        </w:tc>
        <w:tc>
          <w:tcPr>
            <w:tcW w:w="1726" w:type="dxa"/>
            <w:tcBorders>
              <w:right w:val="single" w:color="auto" w:sz="4" w:space="0"/>
            </w:tcBorders>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申报单位</w:t>
            </w:r>
          </w:p>
        </w:tc>
        <w:tc>
          <w:tcPr>
            <w:tcW w:w="3614" w:type="dxa"/>
            <w:tcBorders>
              <w:left w:val="single" w:color="auto" w:sz="4" w:space="0"/>
              <w:right w:val="single" w:color="auto" w:sz="4" w:space="0"/>
            </w:tcBorders>
            <w:noWrap w:val="0"/>
            <w:vAlign w:val="center"/>
          </w:tcPr>
          <w:p>
            <w:pPr>
              <w:jc w:val="center"/>
              <w:rPr>
                <w:rStyle w:val="6"/>
                <w:rFonts w:hint="eastAsia" w:ascii="黑体" w:hAnsi="宋体" w:eastAsia="黑体"/>
                <w:color w:val="000000"/>
                <w:kern w:val="0"/>
                <w:sz w:val="24"/>
              </w:rPr>
            </w:pPr>
            <w:r>
              <w:rPr>
                <w:rStyle w:val="6"/>
                <w:rFonts w:hint="eastAsia" w:ascii="黑体" w:hAnsi="宋体" w:eastAsia="黑体"/>
                <w:color w:val="000000"/>
                <w:kern w:val="0"/>
                <w:sz w:val="24"/>
              </w:rPr>
              <w:t>合作单位</w:t>
            </w:r>
          </w:p>
        </w:tc>
        <w:tc>
          <w:tcPr>
            <w:tcW w:w="735" w:type="dxa"/>
            <w:tcBorders>
              <w:left w:val="single" w:color="auto" w:sz="4" w:space="0"/>
            </w:tcBorders>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经费</w:t>
            </w:r>
          </w:p>
          <w:p>
            <w:pPr>
              <w:jc w:val="center"/>
              <w:rPr>
                <w:rStyle w:val="6"/>
                <w:rFonts w:ascii="黑体" w:hAnsi="宋体" w:eastAsia="黑体"/>
                <w:color w:val="000000"/>
                <w:kern w:val="0"/>
                <w:sz w:val="24"/>
              </w:rPr>
            </w:pPr>
            <w:r>
              <w:rPr>
                <w:rStyle w:val="6"/>
                <w:rFonts w:hint="eastAsia" w:ascii="黑体" w:hAnsi="宋体" w:eastAsia="黑体"/>
                <w:color w:val="000000"/>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467" w:type="dxa"/>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1</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萧山经济开发区数字化赋能转型服务基地</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杭州数字经济联合会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萧山经济技术开发区管委会</w:t>
            </w:r>
            <w:r>
              <w:rPr>
                <w:rFonts w:hint="eastAsia" w:ascii="宋体" w:hAnsi="宋体"/>
                <w:color w:val="000000"/>
                <w:sz w:val="24"/>
                <w:lang w:eastAsia="zh-CN"/>
              </w:rPr>
              <w:t>、</w:t>
            </w:r>
            <w:r>
              <w:rPr>
                <w:rFonts w:hint="eastAsia" w:ascii="宋体" w:hAnsi="宋体"/>
                <w:color w:val="000000"/>
                <w:sz w:val="24"/>
              </w:rPr>
              <w:t>萧山区科协</w:t>
            </w:r>
          </w:p>
        </w:tc>
        <w:tc>
          <w:tcPr>
            <w:tcW w:w="735" w:type="dxa"/>
            <w:tcBorders>
              <w:left w:val="single" w:color="auto" w:sz="4" w:space="0"/>
            </w:tcBorders>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467" w:type="dxa"/>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2</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助力余杭运河街道产学研创新基地</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杭州市生态文化协会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杭州市乡村振兴学会联合体、临平区科协、</w:t>
            </w:r>
            <w:r>
              <w:rPr>
                <w:rFonts w:hint="eastAsia" w:ascii="宋体" w:hAnsi="宋体"/>
                <w:color w:val="000000"/>
                <w:sz w:val="24"/>
              </w:rPr>
              <w:t>余杭区生态文化协会</w:t>
            </w:r>
          </w:p>
        </w:tc>
        <w:tc>
          <w:tcPr>
            <w:tcW w:w="735" w:type="dxa"/>
            <w:tcBorders>
              <w:left w:val="single" w:color="auto" w:sz="4" w:space="0"/>
            </w:tcBorders>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3</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助力企业数字化改革转型</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杭州青年科技工作者协会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杭州市科技工作者服务中心</w:t>
            </w:r>
            <w:r>
              <w:rPr>
                <w:rFonts w:hint="eastAsia" w:ascii="宋体" w:hAnsi="宋体"/>
                <w:color w:val="000000"/>
                <w:sz w:val="24"/>
                <w:lang w:eastAsia="zh-CN"/>
              </w:rPr>
              <w:t>、</w:t>
            </w:r>
            <w:r>
              <w:rPr>
                <w:rFonts w:hint="eastAsia" w:ascii="宋体" w:hAnsi="宋体"/>
                <w:color w:val="000000"/>
                <w:sz w:val="24"/>
              </w:rPr>
              <w:t>浙大网新软件园</w:t>
            </w:r>
            <w:r>
              <w:rPr>
                <w:rFonts w:hint="eastAsia" w:ascii="宋体" w:hAnsi="宋体"/>
                <w:color w:val="000000"/>
                <w:sz w:val="24"/>
                <w:lang w:eastAsia="zh-CN"/>
              </w:rPr>
              <w:t>、</w:t>
            </w:r>
            <w:r>
              <w:rPr>
                <w:rFonts w:hint="eastAsia" w:ascii="宋体" w:hAnsi="宋体"/>
                <w:color w:val="000000"/>
                <w:sz w:val="24"/>
              </w:rPr>
              <w:t>浙江华通云数据科技有限公司</w:t>
            </w:r>
          </w:p>
        </w:tc>
        <w:tc>
          <w:tcPr>
            <w:tcW w:w="735" w:type="dxa"/>
            <w:tcBorders>
              <w:left w:val="single" w:color="auto" w:sz="4" w:space="0"/>
            </w:tcBorders>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4</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长三角古树名木保护复壮协同创新服务基地</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eastAsia="宋体" w:cs="Times New Roman"/>
                <w:color w:val="000000"/>
                <w:sz w:val="24"/>
              </w:rPr>
              <w:t>杭州市风景园林学会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中国风景园林学会园林生态保护专委会</w:t>
            </w:r>
            <w:r>
              <w:rPr>
                <w:rFonts w:hint="eastAsia" w:ascii="宋体" w:hAnsi="宋体"/>
                <w:color w:val="000000"/>
                <w:sz w:val="24"/>
                <w:lang w:eastAsia="zh-CN"/>
              </w:rPr>
              <w:t>、</w:t>
            </w:r>
            <w:r>
              <w:rPr>
                <w:rFonts w:hint="eastAsia" w:ascii="宋体" w:hAnsi="宋体"/>
                <w:color w:val="000000"/>
                <w:sz w:val="24"/>
              </w:rPr>
              <w:t>杭州植物园（杭州西湖园林科学研究院）</w:t>
            </w:r>
            <w:r>
              <w:rPr>
                <w:rFonts w:hint="eastAsia" w:ascii="宋体" w:hAnsi="宋体"/>
                <w:color w:val="000000"/>
                <w:sz w:val="24"/>
                <w:lang w:eastAsia="zh-CN"/>
              </w:rPr>
              <w:t>、</w:t>
            </w:r>
            <w:r>
              <w:rPr>
                <w:rFonts w:hint="eastAsia" w:ascii="宋体" w:hAnsi="宋体"/>
                <w:color w:val="000000"/>
                <w:sz w:val="24"/>
              </w:rPr>
              <w:t>中国林业科学院亚热带林业研究所</w:t>
            </w:r>
            <w:r>
              <w:rPr>
                <w:rFonts w:hint="eastAsia" w:ascii="宋体" w:hAnsi="宋体"/>
                <w:color w:val="000000"/>
                <w:sz w:val="24"/>
                <w:lang w:eastAsia="zh-CN"/>
              </w:rPr>
              <w:t>、</w:t>
            </w:r>
            <w:r>
              <w:rPr>
                <w:rFonts w:hint="eastAsia" w:ascii="宋体" w:hAnsi="宋体"/>
                <w:color w:val="000000"/>
                <w:sz w:val="24"/>
              </w:rPr>
              <w:t>江南大学</w:t>
            </w:r>
            <w:r>
              <w:rPr>
                <w:rFonts w:hint="eastAsia" w:ascii="宋体" w:hAnsi="宋体"/>
                <w:color w:val="000000"/>
                <w:sz w:val="24"/>
                <w:lang w:eastAsia="zh-CN"/>
              </w:rPr>
              <w:t>、</w:t>
            </w:r>
            <w:r>
              <w:rPr>
                <w:rFonts w:hint="eastAsia" w:ascii="宋体" w:hAnsi="宋体"/>
                <w:color w:val="000000"/>
                <w:sz w:val="24"/>
              </w:rPr>
              <w:t>杭州啄木鸟古树救护有限公司</w:t>
            </w:r>
          </w:p>
        </w:tc>
        <w:tc>
          <w:tcPr>
            <w:tcW w:w="735" w:type="dxa"/>
            <w:tcBorders>
              <w:left w:val="single" w:color="auto" w:sz="4" w:space="0"/>
            </w:tcBorders>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5</w:t>
            </w:r>
          </w:p>
        </w:tc>
      </w:tr>
    </w:tbl>
    <w:p>
      <w:pPr>
        <w:rPr>
          <w:rFonts w:hint="eastAsia" w:ascii="仿宋_GB2312" w:eastAsia="仿宋_GB2312"/>
          <w:color w:val="000000"/>
          <w:sz w:val="32"/>
          <w:szCs w:val="32"/>
        </w:rPr>
      </w:pPr>
      <w:r>
        <w:rPr>
          <w:rStyle w:val="6"/>
          <w:rFonts w:hint="eastAsia" w:ascii="黑体" w:hAnsi="??_GB2312" w:eastAsia="黑体" w:cs="KaiTi"/>
          <w:bCs/>
          <w:color w:val="000000"/>
          <w:kern w:val="0"/>
          <w:sz w:val="32"/>
          <w:szCs w:val="32"/>
          <w:lang w:val="zh-CN"/>
        </w:rPr>
        <w:t>（三）学会科技服务站项目（</w:t>
      </w:r>
      <w:r>
        <w:rPr>
          <w:rStyle w:val="6"/>
          <w:rFonts w:hint="eastAsia" w:ascii="黑体" w:hAnsi="??_GB2312" w:eastAsia="黑体" w:cs="KaiTi"/>
          <w:bCs/>
          <w:color w:val="000000"/>
          <w:kern w:val="0"/>
          <w:sz w:val="32"/>
          <w:szCs w:val="32"/>
          <w:lang w:val="en-US" w:eastAsia="zh-CN"/>
        </w:rPr>
        <w:t>50万元</w:t>
      </w:r>
      <w:r>
        <w:rPr>
          <w:rStyle w:val="6"/>
          <w:rFonts w:hint="eastAsia" w:ascii="黑体" w:hAnsi="??_GB2312" w:eastAsia="黑体" w:cs="KaiTi"/>
          <w:bCs/>
          <w:color w:val="000000"/>
          <w:kern w:val="0"/>
          <w:sz w:val="32"/>
          <w:szCs w:val="32"/>
          <w:lang w:val="zh-CN"/>
        </w:rPr>
        <w:t>）</w:t>
      </w:r>
    </w:p>
    <w:tbl>
      <w:tblPr>
        <w:tblStyle w:val="4"/>
        <w:tblW w:w="9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2558"/>
        <w:gridCol w:w="1726"/>
        <w:gridCol w:w="361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Fonts w:hint="eastAsia" w:ascii="黑体" w:hAnsi="宋体" w:eastAsia="黑体" w:cs="Times New Roman"/>
                <w:color w:val="000000"/>
                <w:kern w:val="0"/>
                <w:sz w:val="24"/>
                <w:szCs w:val="24"/>
                <w:lang w:val="en" w:eastAsia="zh-CN" w:bidi="ar-SA"/>
              </w:rPr>
            </w:pPr>
            <w:r>
              <w:rPr>
                <w:rStyle w:val="6"/>
                <w:rFonts w:hint="eastAsia" w:ascii="黑体" w:hAnsi="宋体" w:eastAsia="黑体"/>
                <w:color w:val="000000"/>
                <w:kern w:val="0"/>
                <w:sz w:val="24"/>
              </w:rPr>
              <w:t>序号</w:t>
            </w:r>
          </w:p>
        </w:tc>
        <w:tc>
          <w:tcPr>
            <w:tcW w:w="2558" w:type="dxa"/>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项目名称</w:t>
            </w:r>
          </w:p>
        </w:tc>
        <w:tc>
          <w:tcPr>
            <w:tcW w:w="1726" w:type="dxa"/>
            <w:tcBorders>
              <w:righ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申报单位</w:t>
            </w:r>
          </w:p>
        </w:tc>
        <w:tc>
          <w:tcPr>
            <w:tcW w:w="3614" w:type="dxa"/>
            <w:tcBorders>
              <w:left w:val="single" w:color="auto" w:sz="4" w:space="0"/>
              <w:righ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合作单位</w:t>
            </w:r>
          </w:p>
        </w:tc>
        <w:tc>
          <w:tcPr>
            <w:tcW w:w="735" w:type="dxa"/>
            <w:tcBorders>
              <w:left w:val="single" w:color="auto" w:sz="4" w:space="0"/>
            </w:tcBorders>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经费</w:t>
            </w:r>
          </w:p>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1</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智能制造应用及创新研发</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杭州市机械工程学会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杭州汇林电子产业发展有限公司</w:t>
            </w:r>
            <w:r>
              <w:rPr>
                <w:rFonts w:hint="eastAsia" w:ascii="宋体" w:hAnsi="宋体"/>
                <w:color w:val="000000"/>
                <w:sz w:val="24"/>
                <w:lang w:eastAsia="zh-CN"/>
              </w:rPr>
              <w:t>、</w:t>
            </w:r>
            <w:r>
              <w:rPr>
                <w:rFonts w:hint="eastAsia" w:ascii="宋体" w:hAnsi="宋体"/>
                <w:color w:val="000000"/>
                <w:sz w:val="24"/>
              </w:rPr>
              <w:t>萧山区科协</w:t>
            </w:r>
          </w:p>
        </w:tc>
        <w:tc>
          <w:tcPr>
            <w:tcW w:w="735" w:type="dxa"/>
            <w:tcBorders>
              <w:left w:val="single" w:color="auto" w:sz="4" w:space="0"/>
            </w:tcBorders>
            <w:noWrap w:val="0"/>
            <w:vAlign w:val="center"/>
          </w:tcPr>
          <w:p>
            <w:pPr>
              <w:jc w:val="center"/>
              <w:rPr>
                <w:rStyle w:val="6"/>
                <w:rFonts w:hint="eastAsia" w:ascii="黑体" w:hAnsi="宋体" w:eastAsia="黑体"/>
                <w:color w:val="000000"/>
                <w:kern w:val="0"/>
                <w:sz w:val="24"/>
                <w:lang w:val="en-US" w:eastAsia="zh-CN"/>
              </w:rPr>
            </w:pPr>
            <w:r>
              <w:rPr>
                <w:rStyle w:val="6"/>
                <w:rFonts w:hint="eastAsia" w:ascii="黑体" w:hAnsi="宋体" w:eastAsia="黑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jc w:val="left"/>
              <w:rPr>
                <w:rFonts w:hint="eastAsia"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便携式实时荧光PCR系统研发</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杭州市机械工程学会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中国机械科学研究院</w:t>
            </w:r>
            <w:r>
              <w:rPr>
                <w:rFonts w:hint="eastAsia" w:ascii="宋体" w:hAnsi="宋体"/>
                <w:color w:val="000000"/>
                <w:sz w:val="24"/>
              </w:rPr>
              <w:t>浙江分院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top"/>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3</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浙江省生物基全降解及纳米材料协同创新服务基地</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杭州市化工学会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浙江省生物基全降解及纳米材料创新中心</w:t>
            </w:r>
            <w:r>
              <w:rPr>
                <w:rFonts w:hint="eastAsia" w:ascii="宋体" w:hAnsi="宋体"/>
                <w:color w:val="000000"/>
                <w:sz w:val="24"/>
                <w:lang w:eastAsia="zh-CN"/>
              </w:rPr>
              <w:t>、</w:t>
            </w:r>
            <w:r>
              <w:rPr>
                <w:rFonts w:hint="eastAsia" w:ascii="宋体" w:hAnsi="宋体"/>
                <w:color w:val="000000"/>
                <w:sz w:val="24"/>
              </w:rPr>
              <w:t>国家造纸化学品工程技术研究中心</w:t>
            </w:r>
          </w:p>
        </w:tc>
        <w:tc>
          <w:tcPr>
            <w:tcW w:w="735" w:type="dxa"/>
            <w:tcBorders>
              <w:lef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装饰纸企业科技服务站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杭州市化工学会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国家造纸化学品工程技术研究中心</w:t>
            </w:r>
            <w:r>
              <w:rPr>
                <w:rFonts w:hint="eastAsia" w:ascii="宋体" w:hAnsi="宋体"/>
                <w:color w:val="000000"/>
                <w:sz w:val="24"/>
                <w:lang w:eastAsia="zh-CN"/>
              </w:rPr>
              <w:t>、</w:t>
            </w:r>
            <w:r>
              <w:rPr>
                <w:rFonts w:hint="eastAsia" w:ascii="宋体"/>
                <w:color w:val="000000"/>
                <w:sz w:val="24"/>
              </w:rPr>
              <w:t>杭州中润华源装饰材料有限公司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协力推进电子政务数字化改革</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杭州市计算机学会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浙江工业大学计算机学院</w:t>
            </w:r>
            <w:r>
              <w:rPr>
                <w:rFonts w:hint="eastAsia" w:ascii="宋体" w:hAnsi="宋体"/>
                <w:color w:val="000000"/>
                <w:sz w:val="24"/>
                <w:lang w:eastAsia="zh-CN"/>
              </w:rPr>
              <w:t>、</w:t>
            </w:r>
            <w:r>
              <w:rPr>
                <w:rFonts w:hint="eastAsia" w:ascii="宋体"/>
                <w:color w:val="000000"/>
                <w:sz w:val="24"/>
              </w:rPr>
              <w:t>杭州中软安人网络通信股份有限公司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协同推进医养结合、机居一体的智慧养老</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杭州市计算机学会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浙江工商大学</w:t>
            </w:r>
            <w:r>
              <w:rPr>
                <w:rFonts w:hint="eastAsia" w:ascii="宋体" w:hAnsi="宋体"/>
                <w:color w:val="000000"/>
                <w:sz w:val="24"/>
                <w:lang w:eastAsia="zh-CN"/>
              </w:rPr>
              <w:t>、</w:t>
            </w:r>
            <w:r>
              <w:rPr>
                <w:rFonts w:hint="eastAsia" w:ascii="宋体"/>
                <w:color w:val="000000"/>
                <w:sz w:val="24"/>
              </w:rPr>
              <w:t>浙江绿康医养集团有限公司</w:t>
            </w:r>
            <w:r>
              <w:rPr>
                <w:rFonts w:hint="eastAsia" w:ascii="宋体"/>
                <w:color w:val="000000"/>
                <w:sz w:val="24"/>
                <w:lang w:eastAsia="zh-CN"/>
              </w:rPr>
              <w:t>、</w:t>
            </w:r>
            <w:r>
              <w:rPr>
                <w:rFonts w:hint="eastAsia" w:ascii="宋体" w:hAnsi="宋体" w:eastAsia="宋体" w:cs="Times New Roman"/>
                <w:color w:val="000000"/>
                <w:sz w:val="24"/>
              </w:rPr>
              <w:t>杭州数字经济联合会</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center"/>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社区“一老一小”健康管理科技服务站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杭州市健康促进协会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杭州市妇女儿童健康服务中心</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2021健康产业科技助力工程</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杭州市健康促进协会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上城区科协</w:t>
            </w:r>
            <w:r>
              <w:rPr>
                <w:rFonts w:hint="eastAsia" w:ascii="宋体" w:hAnsi="宋体"/>
                <w:color w:val="000000"/>
                <w:sz w:val="24"/>
                <w:lang w:eastAsia="zh-CN"/>
              </w:rPr>
              <w:t>、</w:t>
            </w:r>
            <w:r>
              <w:rPr>
                <w:rFonts w:hint="eastAsia" w:ascii="宋体" w:hAnsi="宋体"/>
                <w:color w:val="000000"/>
                <w:sz w:val="24"/>
              </w:rPr>
              <w:t>浙江大学医学院卫生政策与医院管理研究中心</w:t>
            </w:r>
            <w:r>
              <w:rPr>
                <w:rFonts w:hint="eastAsia" w:ascii="宋体" w:hAnsi="宋体"/>
                <w:color w:val="000000"/>
                <w:sz w:val="24"/>
                <w:lang w:eastAsia="zh-CN"/>
              </w:rPr>
              <w:t>、</w:t>
            </w:r>
            <w:r>
              <w:rPr>
                <w:rFonts w:hint="eastAsia" w:ascii="宋体" w:hAnsi="宋体"/>
                <w:color w:val="000000"/>
                <w:sz w:val="24"/>
              </w:rPr>
              <w:t>浙江天弘无垠企业管理有限公司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left"/>
              <w:rPr>
                <w:rFonts w:hint="default" w:ascii="宋体" w:hAnsi="Times New Roman" w:eastAsia="宋体" w:cs="宋体"/>
                <w:color w:val="000000"/>
                <w:kern w:val="2"/>
                <w:sz w:val="24"/>
                <w:szCs w:val="24"/>
                <w:lang w:val="en" w:eastAsia="zh-CN" w:bidi="ar-SA"/>
              </w:rPr>
            </w:pPr>
            <w:r>
              <w:rPr>
                <w:rFonts w:hint="default" w:ascii="宋体" w:hAnsi="Times New Roman" w:eastAsia="宋体" w:cs="宋体"/>
                <w:color w:val="000000"/>
                <w:sz w:val="24"/>
                <w:lang w:val="en" w:eastAsia="zh-CN"/>
              </w:rPr>
              <w:t>9</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中药实用技术传承、推广攻关科技服务站</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杭州市中医药协会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杭州市中医院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Times New Roman" w:eastAsia="宋体" w:cs="Times New Roman"/>
                <w:color w:val="000000"/>
                <w:kern w:val="2"/>
                <w:sz w:val="24"/>
                <w:szCs w:val="24"/>
                <w:lang w:val="en" w:eastAsia="zh-CN" w:bidi="ar-SA"/>
              </w:rPr>
            </w:pPr>
            <w:r>
              <w:rPr>
                <w:rFonts w:ascii="宋体" w:hAnsi="宋体"/>
                <w:color w:val="000000"/>
                <w:sz w:val="24"/>
              </w:rPr>
              <w:t>1</w:t>
            </w:r>
            <w:r>
              <w:rPr>
                <w:rFonts w:hint="eastAsia" w:ascii="宋体" w:hAnsi="宋体"/>
                <w:color w:val="000000"/>
                <w:sz w:val="24"/>
                <w:lang w:val="en-US" w:eastAsia="zh-CN"/>
              </w:rPr>
              <w:t>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医学科研统计能力提升服务站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杭州市中医药协会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杭州市中医院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top"/>
          </w:tcPr>
          <w:p>
            <w:pPr>
              <w:spacing w:line="300" w:lineRule="exact"/>
              <w:jc w:val="left"/>
              <w:rPr>
                <w:rFonts w:hint="default" w:ascii="宋体" w:hAnsi="Times New Roman" w:eastAsia="宋体" w:cs="Times New Roman"/>
                <w:color w:val="000000"/>
                <w:kern w:val="2"/>
                <w:sz w:val="24"/>
                <w:szCs w:val="24"/>
                <w:lang w:val="en" w:eastAsia="zh-CN" w:bidi="ar-SA"/>
              </w:rPr>
            </w:pPr>
            <w:r>
              <w:rPr>
                <w:rFonts w:hint="eastAsia" w:ascii="宋体" w:hAnsi="宋体"/>
                <w:color w:val="000000"/>
                <w:sz w:val="24"/>
                <w:lang w:val="en-US" w:eastAsia="zh-CN"/>
              </w:rPr>
              <w:t>11</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 xml:space="preserve">人工智能学会——空间智能协同创新服务基地建设 </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杭州市人工智能学会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杭州电子科技大学</w:t>
            </w:r>
            <w:r>
              <w:rPr>
                <w:rFonts w:hint="eastAsia" w:ascii="宋体" w:hAnsi="宋体"/>
                <w:color w:val="000000"/>
                <w:sz w:val="24"/>
                <w:lang w:eastAsia="zh-CN"/>
              </w:rPr>
              <w:t>、</w:t>
            </w:r>
            <w:r>
              <w:rPr>
                <w:rFonts w:hint="eastAsia" w:ascii="宋体" w:hAnsi="宋体"/>
                <w:color w:val="000000"/>
                <w:sz w:val="24"/>
              </w:rPr>
              <w:t>杭州星科智控科技有限公司</w:t>
            </w:r>
            <w:r>
              <w:rPr>
                <w:rFonts w:hint="eastAsia" w:ascii="宋体" w:hAnsi="宋体"/>
                <w:color w:val="000000"/>
                <w:sz w:val="24"/>
                <w:lang w:eastAsia="zh-CN"/>
              </w:rPr>
              <w:t>、</w:t>
            </w:r>
            <w:r>
              <w:rPr>
                <w:rFonts w:hint="eastAsia" w:ascii="宋体" w:hAnsi="宋体"/>
                <w:color w:val="000000"/>
                <w:sz w:val="24"/>
              </w:rPr>
              <w:t>益佳福（杭州）科技有限责任公司</w:t>
            </w:r>
          </w:p>
        </w:tc>
        <w:tc>
          <w:tcPr>
            <w:tcW w:w="735" w:type="dxa"/>
            <w:tcBorders>
              <w:lef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Times New Roman" w:eastAsia="宋体" w:cs="Times New Roman"/>
                <w:color w:val="000000"/>
                <w:kern w:val="2"/>
                <w:sz w:val="24"/>
                <w:szCs w:val="24"/>
                <w:lang w:val="en" w:eastAsia="zh-CN" w:bidi="ar-SA"/>
              </w:rPr>
            </w:pPr>
            <w:r>
              <w:rPr>
                <w:rFonts w:hint="eastAsia" w:ascii="宋体" w:hAnsi="宋体"/>
                <w:color w:val="000000"/>
                <w:sz w:val="24"/>
                <w:lang w:val="en-US" w:eastAsia="zh-CN"/>
              </w:rPr>
              <w:t>12</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“有意思”数字媒体研究院</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杭州市创意设计研究会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国家新闻出版署出版融合发展重点实验室</w:t>
            </w:r>
            <w:r>
              <w:rPr>
                <w:rFonts w:hint="eastAsia" w:ascii="宋体" w:hAnsi="宋体"/>
                <w:color w:val="000000"/>
                <w:sz w:val="24"/>
                <w:lang w:eastAsia="zh-CN"/>
              </w:rPr>
              <w:t>、</w:t>
            </w:r>
            <w:r>
              <w:rPr>
                <w:rFonts w:hint="eastAsia" w:ascii="宋体" w:hAnsi="宋体"/>
                <w:color w:val="000000"/>
                <w:sz w:val="24"/>
              </w:rPr>
              <w:t>浙江工业大学设计与建筑学院</w:t>
            </w:r>
          </w:p>
        </w:tc>
        <w:tc>
          <w:tcPr>
            <w:tcW w:w="735" w:type="dxa"/>
            <w:tcBorders>
              <w:lef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Times New Roman" w:eastAsia="宋体" w:cs="Times New Roman"/>
                <w:color w:val="000000"/>
                <w:kern w:val="2"/>
                <w:sz w:val="24"/>
                <w:szCs w:val="24"/>
                <w:lang w:val="en" w:eastAsia="zh-CN" w:bidi="ar-SA"/>
              </w:rPr>
            </w:pPr>
            <w:r>
              <w:rPr>
                <w:rFonts w:hint="eastAsia" w:ascii="宋体" w:hAnsi="宋体"/>
                <w:color w:val="000000"/>
                <w:sz w:val="24"/>
                <w:lang w:val="en-US" w:eastAsia="zh-CN"/>
              </w:rPr>
              <w:t>13</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光伏材料与应用协同创新服务基地建设</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杭州市太阳能光伏产业协会</w:t>
            </w:r>
          </w:p>
        </w:tc>
        <w:tc>
          <w:tcPr>
            <w:tcW w:w="3614" w:type="dxa"/>
            <w:tcBorders>
              <w:left w:val="single" w:color="auto" w:sz="4" w:space="0"/>
              <w:right w:val="single" w:color="auto" w:sz="4" w:space="0"/>
            </w:tcBorders>
            <w:noWrap w:val="0"/>
            <w:vAlign w:val="top"/>
          </w:tcPr>
          <w:p>
            <w:pPr>
              <w:pStyle w:val="2"/>
              <w:keepNext w:val="0"/>
              <w:keepLines w:val="0"/>
              <w:widowControl/>
              <w:suppressLineNumbers w:val="0"/>
              <w:shd w:val="clear" w:color="auto" w:fill="FFFFFF"/>
              <w:wordWrap/>
              <w:spacing w:before="0" w:beforeAutospacing="0" w:after="0" w:afterAutospacing="0"/>
              <w:ind w:left="0" w:right="0" w:firstLine="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浙江凌志新材料有限公司</w:t>
            </w:r>
          </w:p>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Times New Roman" w:eastAsia="宋体" w:cs="Times New Roman"/>
                <w:color w:val="000000"/>
                <w:kern w:val="2"/>
                <w:sz w:val="24"/>
                <w:szCs w:val="24"/>
                <w:lang w:val="en" w:eastAsia="zh-CN" w:bidi="ar-SA"/>
              </w:rPr>
            </w:pPr>
            <w:r>
              <w:rPr>
                <w:rFonts w:hint="eastAsia" w:ascii="宋体" w:hAnsi="宋体"/>
                <w:color w:val="000000"/>
                <w:sz w:val="24"/>
                <w:lang w:val="en-US" w:eastAsia="zh-CN"/>
              </w:rPr>
              <w:t>14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“创业赋能”科技企业产学研深度融合服务站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杭州创业发展促进会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杭州望妙生物科技有限责任公司</w:t>
            </w:r>
          </w:p>
          <w:p>
            <w:pPr>
              <w:spacing w:line="300" w:lineRule="exact"/>
              <w:jc w:val="left"/>
              <w:rPr>
                <w:rFonts w:hint="eastAsia" w:ascii="宋体" w:hAnsi="宋体" w:eastAsia="宋体" w:cs="Times New Roman"/>
                <w:color w:val="000000"/>
                <w:sz w:val="24"/>
                <w:lang w:val="en-US" w:eastAsia="zh-CN"/>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15</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“助力传统企业数字化转型”科技服务站</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eastAsia="宋体" w:cs="Times New Roman"/>
                <w:color w:val="000000"/>
                <w:sz w:val="24"/>
              </w:rPr>
              <w:t>杭州市电子学会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杭州市机械工程学会</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16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杭州钱塘新区工厂物联网科技服务站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杭州市仪器仪表学会</w:t>
            </w:r>
          </w:p>
        </w:tc>
        <w:tc>
          <w:tcPr>
            <w:tcW w:w="3614" w:type="dxa"/>
            <w:tcBorders>
              <w:left w:val="single" w:color="auto" w:sz="4" w:space="0"/>
              <w:right w:val="single" w:color="auto" w:sz="4" w:space="0"/>
            </w:tcBorders>
            <w:noWrap w:val="0"/>
            <w:vAlign w:val="top"/>
          </w:tcPr>
          <w:p>
            <w:pPr>
              <w:pStyle w:val="2"/>
              <w:keepNext w:val="0"/>
              <w:keepLines w:val="0"/>
              <w:widowControl/>
              <w:suppressLineNumbers w:val="0"/>
              <w:shd w:val="clear" w:color="auto" w:fill="FFFFFF"/>
              <w:wordWrap/>
              <w:spacing w:before="0" w:beforeAutospacing="0" w:after="0" w:afterAutospacing="0"/>
              <w:ind w:left="0" w:right="0" w:firstLine="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浙江正泰中自控制工程有限公司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17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农村大脑科技服务站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杭州市科技合作促进会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杭州松延科技有限公司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18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典型县级城市智慧燃气综合监管平台</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杭州市能源学会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浙江城建煤气热电设计院有限公司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19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“提升企业ITSS运维服务”项目</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杭州市软件行业协会</w:t>
            </w:r>
          </w:p>
        </w:tc>
        <w:tc>
          <w:tcPr>
            <w:tcW w:w="3614" w:type="dxa"/>
            <w:tcBorders>
              <w:left w:val="single" w:color="auto" w:sz="4" w:space="0"/>
              <w:right w:val="single" w:color="auto" w:sz="4" w:space="0"/>
            </w:tcBorders>
            <w:noWrap w:val="0"/>
            <w:vAlign w:val="top"/>
          </w:tcPr>
          <w:p>
            <w:pPr>
              <w:pStyle w:val="2"/>
              <w:keepNext w:val="0"/>
              <w:keepLines w:val="0"/>
              <w:widowControl/>
              <w:suppressLineNumbers w:val="0"/>
              <w:shd w:val="clear" w:color="auto" w:fill="FFFFFF"/>
              <w:wordWrap/>
              <w:spacing w:before="0" w:beforeAutospacing="0" w:after="0" w:afterAutospacing="0"/>
              <w:ind w:left="0" w:right="0" w:firstLine="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杭州荣志网络股份有限</w:t>
            </w:r>
            <w:r>
              <w:rPr>
                <w:rFonts w:hint="eastAsia" w:cs="Times New Roman"/>
                <w:color w:val="000000"/>
                <w:kern w:val="2"/>
                <w:sz w:val="24"/>
                <w:szCs w:val="24"/>
                <w:lang w:val="en-US" w:eastAsia="zh-CN" w:bidi="ar-SA"/>
              </w:rPr>
              <w:t>公司</w:t>
            </w:r>
          </w:p>
          <w:p>
            <w:pPr>
              <w:spacing w:line="300" w:lineRule="exact"/>
              <w:jc w:val="left"/>
              <w:rPr>
                <w:rFonts w:hint="eastAsia" w:ascii="宋体" w:hAnsi="宋体"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产教融合数字经济服务站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杭州数字经济联合会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杭州电子科技大学</w:t>
            </w:r>
            <w:r>
              <w:rPr>
                <w:rFonts w:hint="eastAsia" w:ascii="宋体" w:hAnsi="宋体"/>
                <w:color w:val="000000"/>
                <w:sz w:val="24"/>
                <w:lang w:eastAsia="zh-CN"/>
              </w:rPr>
              <w:t>、</w:t>
            </w:r>
            <w:r>
              <w:rPr>
                <w:rFonts w:hint="eastAsia" w:ascii="宋体"/>
                <w:color w:val="000000"/>
                <w:sz w:val="24"/>
              </w:rPr>
              <w:t>浙江金融职业技术学院</w:t>
            </w:r>
            <w:r>
              <w:rPr>
                <w:rFonts w:hint="eastAsia" w:ascii="宋体"/>
                <w:color w:val="000000"/>
                <w:sz w:val="24"/>
                <w:lang w:eastAsia="zh-CN"/>
              </w:rPr>
              <w:t>、</w:t>
            </w:r>
            <w:r>
              <w:rPr>
                <w:rFonts w:hint="eastAsia" w:ascii="宋体" w:hAnsi="宋体" w:eastAsia="宋体" w:cs="Times New Roman"/>
                <w:color w:val="000000"/>
                <w:sz w:val="24"/>
              </w:rPr>
              <w:t>浙江经济职业技术学院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机器人SDK及机械臂示范应用技术合作项目</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杭州市自动化学会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浙江大学控制科学与工程学院</w:t>
            </w:r>
            <w:r>
              <w:rPr>
                <w:rFonts w:hint="eastAsia" w:ascii="宋体" w:hAnsi="宋体"/>
                <w:color w:val="000000"/>
                <w:sz w:val="24"/>
                <w:lang w:eastAsia="zh-CN"/>
              </w:rPr>
              <w:t>、</w:t>
            </w:r>
            <w:r>
              <w:rPr>
                <w:rFonts w:hint="eastAsia" w:ascii="宋体"/>
                <w:color w:val="000000"/>
                <w:sz w:val="24"/>
              </w:rPr>
              <w:t>浙江省机器人产业发展协会</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疑似肺结核患者支气管镜检查技术临床应用规范培训</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杭州市红十字会医院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炎症性肠病与我们的距离-IBD教育与管理</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杭州市中西医结合学会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爱在延长炎症性肠病基金会</w:t>
            </w:r>
            <w:r>
              <w:rPr>
                <w:rFonts w:hint="eastAsia" w:ascii="宋体" w:hAnsi="宋体" w:cs="Times New Roman"/>
                <w:color w:val="000000"/>
                <w:kern w:val="2"/>
                <w:sz w:val="24"/>
                <w:szCs w:val="24"/>
                <w:lang w:val="en-US" w:eastAsia="zh-CN" w:bidi="ar-SA"/>
              </w:rPr>
              <w:t>、杭州市第三人民医院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24</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阿克苏领导干部心理健康促进</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杭州市心理卫生协会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阿克苏地区科协</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西红花产业振兴科技服务站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杭州市食品营养学会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浙江阳田农业科技股有限公司</w:t>
            </w:r>
            <w:r>
              <w:rPr>
                <w:rFonts w:hint="eastAsia" w:ascii="宋体" w:hAnsi="宋体"/>
                <w:color w:val="000000"/>
                <w:sz w:val="24"/>
                <w:lang w:eastAsia="zh-CN"/>
              </w:rPr>
              <w:t>、</w:t>
            </w:r>
            <w:r>
              <w:rPr>
                <w:rFonts w:hint="eastAsia" w:ascii="宋体"/>
                <w:color w:val="000000"/>
                <w:sz w:val="24"/>
              </w:rPr>
              <w:t>恩施不亦乐乎科技农业有限公司</w:t>
            </w:r>
            <w:r>
              <w:rPr>
                <w:rFonts w:hint="eastAsia" w:ascii="宋体"/>
                <w:color w:val="000000"/>
                <w:sz w:val="24"/>
                <w:lang w:eastAsia="zh-CN"/>
              </w:rPr>
              <w:t>、</w:t>
            </w:r>
            <w:r>
              <w:rPr>
                <w:rFonts w:hint="eastAsia" w:ascii="宋体" w:hAnsi="宋体" w:eastAsia="宋体" w:cs="Times New Roman"/>
                <w:color w:val="000000"/>
                <w:sz w:val="24"/>
              </w:rPr>
              <w:t>杭州求是西红花研究院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新型风管材质的分析</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杭州市土木建筑学会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杭州市城建设计研究院有限公司</w:t>
            </w:r>
            <w:r>
              <w:rPr>
                <w:rFonts w:hint="eastAsia" w:ascii="宋体" w:hAnsi="宋体"/>
                <w:color w:val="000000"/>
                <w:sz w:val="24"/>
                <w:lang w:eastAsia="zh-CN"/>
              </w:rPr>
              <w:t>、</w:t>
            </w:r>
            <w:r>
              <w:rPr>
                <w:rFonts w:hint="eastAsia" w:ascii="宋体"/>
                <w:color w:val="000000"/>
                <w:sz w:val="24"/>
              </w:rPr>
              <w:t>北京科技大学材料与工程学院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27</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预制装配式地下连续墙关键技术研究</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eastAsia="宋体" w:cs="Times New Roman"/>
                <w:color w:val="000000"/>
                <w:sz w:val="24"/>
              </w:rPr>
              <w:t>杭州结构与地基处理研究会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兆弟集团有限公司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交通工程“四新技术”推广科技服务站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杭州市交通运输学会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杭州同睿工程科技有限公司</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29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数字技术助推乡村振兴示范村建设</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杭州市科学技术发展研究会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临安区农业农村局</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水厂滤池反冲洗方案的优化控制研究</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杭州市环境科学学会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杭州余杭制水有限公司</w:t>
            </w:r>
            <w:r>
              <w:rPr>
                <w:rFonts w:hint="eastAsia" w:ascii="宋体" w:hAnsi="宋体"/>
                <w:color w:val="000000"/>
                <w:sz w:val="24"/>
                <w:lang w:eastAsia="zh-CN"/>
              </w:rPr>
              <w:t>、</w:t>
            </w:r>
            <w:r>
              <w:rPr>
                <w:rFonts w:hint="eastAsia" w:ascii="宋体"/>
                <w:color w:val="000000"/>
                <w:sz w:val="24"/>
              </w:rPr>
              <w:t>浙江工业大学</w:t>
            </w:r>
            <w:r>
              <w:rPr>
                <w:rFonts w:hint="eastAsia" w:ascii="宋体"/>
                <w:color w:val="000000"/>
                <w:sz w:val="24"/>
                <w:lang w:eastAsia="zh-CN"/>
              </w:rPr>
              <w:t>、</w:t>
            </w:r>
            <w:r>
              <w:rPr>
                <w:rFonts w:hint="eastAsia" w:ascii="宋体" w:hAnsi="宋体" w:eastAsia="宋体" w:cs="Times New Roman"/>
                <w:color w:val="000000"/>
                <w:sz w:val="24"/>
              </w:rPr>
              <w:t>杭州市环保产业协会</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菱、茭白种植技术示范及产业推广</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rPr>
              <w:t>杭州市水生植物学会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淳安县科协</w:t>
            </w:r>
            <w:r>
              <w:rPr>
                <w:rFonts w:hint="eastAsia" w:ascii="宋体" w:hAnsi="宋体"/>
                <w:color w:val="000000"/>
                <w:sz w:val="24"/>
                <w:lang w:eastAsia="zh-CN"/>
              </w:rPr>
              <w:t>、</w:t>
            </w:r>
            <w:r>
              <w:rPr>
                <w:rFonts w:hint="eastAsia" w:ascii="宋体"/>
                <w:color w:val="000000"/>
                <w:sz w:val="24"/>
              </w:rPr>
              <w:t>淳安县梓桐镇杏富村</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32</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果桑白果病防控技术试验与示范</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杭州市蚕桑学会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桐庐县科协</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33</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草菇栽培数字化及桔杆培育地栽蘑菇等资源循环利用和跨界协同创新示范</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杭州市食用菌协会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杭州格绿英农业开发公司</w:t>
            </w:r>
            <w:r>
              <w:rPr>
                <w:rFonts w:hint="eastAsia" w:ascii="宋体" w:hAnsi="宋体"/>
                <w:color w:val="000000"/>
                <w:sz w:val="24"/>
                <w:lang w:eastAsia="zh-CN"/>
              </w:rPr>
              <w:t>、</w:t>
            </w:r>
            <w:r>
              <w:rPr>
                <w:rFonts w:hint="eastAsia" w:ascii="宋体" w:hAnsi="宋体"/>
                <w:color w:val="000000"/>
                <w:sz w:val="24"/>
              </w:rPr>
              <w:t>杭州数字经济联合会</w:t>
            </w:r>
          </w:p>
        </w:tc>
        <w:tc>
          <w:tcPr>
            <w:tcW w:w="735" w:type="dxa"/>
            <w:tcBorders>
              <w:lef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default"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34</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江区异味溯源管控服务项目</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杭州青年科技工作者协会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宋体"/>
                <w:color w:val="000000"/>
                <w:sz w:val="24"/>
              </w:rPr>
            </w:pPr>
            <w:r>
              <w:rPr>
                <w:rFonts w:hint="eastAsia" w:ascii="宋体" w:hAnsi="宋体"/>
                <w:color w:val="000000"/>
                <w:sz w:val="24"/>
              </w:rPr>
              <w:t>杭州环研科技有限公司</w:t>
            </w:r>
            <w:r>
              <w:rPr>
                <w:rFonts w:hint="eastAsia" w:ascii="宋体" w:hAnsi="宋体"/>
                <w:color w:val="000000"/>
                <w:sz w:val="24"/>
                <w:lang w:eastAsia="zh-CN"/>
              </w:rPr>
              <w:t>、</w:t>
            </w:r>
            <w:r>
              <w:rPr>
                <w:rFonts w:hint="eastAsia" w:ascii="宋体" w:hAnsi="宋体"/>
                <w:color w:val="000000"/>
                <w:sz w:val="24"/>
              </w:rPr>
              <w:t>杭州市生态环境局滨江分局</w:t>
            </w:r>
          </w:p>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　</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left"/>
              <w:rPr>
                <w:rFonts w:hint="eastAsia" w:ascii="宋体" w:hAnsi="宋体" w:eastAsia="宋体" w:cs="Times New Roman"/>
                <w:color w:val="000000"/>
                <w:kern w:val="2"/>
                <w:sz w:val="24"/>
                <w:szCs w:val="24"/>
                <w:lang w:val="en" w:eastAsia="zh-CN" w:bidi="ar-SA"/>
              </w:rPr>
            </w:pPr>
            <w:r>
              <w:rPr>
                <w:rFonts w:hint="eastAsia" w:ascii="宋体" w:hAnsi="宋体"/>
                <w:color w:val="000000"/>
                <w:sz w:val="24"/>
                <w:lang w:val="en-US" w:eastAsia="zh-CN"/>
              </w:rPr>
              <w:t>35</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粮食作物病害绿色防控与产业化发展促进</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浙江农科创业园投资管理有限公司</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浙江省农业科学院</w:t>
            </w:r>
            <w:r>
              <w:rPr>
                <w:rFonts w:hint="eastAsia" w:ascii="宋体" w:hAnsi="宋体"/>
                <w:color w:val="000000"/>
                <w:sz w:val="24"/>
                <w:lang w:eastAsia="zh-CN"/>
              </w:rPr>
              <w:t>、</w:t>
            </w:r>
            <w:r>
              <w:rPr>
                <w:rFonts w:hint="eastAsia" w:ascii="宋体" w:hAnsi="宋体"/>
                <w:color w:val="000000"/>
                <w:sz w:val="24"/>
              </w:rPr>
              <w:t>浙江省植物病理学会</w:t>
            </w:r>
            <w:r>
              <w:rPr>
                <w:rFonts w:hint="eastAsia" w:ascii="宋体" w:hAnsi="宋体"/>
                <w:color w:val="000000"/>
                <w:sz w:val="24"/>
                <w:lang w:eastAsia="zh-CN"/>
              </w:rPr>
              <w:t>、省农业科创园科协</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color w:val="000000"/>
                <w:sz w:val="24"/>
                <w:lang w:val="en-US" w:eastAsia="zh-CN"/>
              </w:rPr>
            </w:pPr>
            <w:r>
              <w:rPr>
                <w:rFonts w:hint="eastAsia" w:ascii="宋体" w:hAnsi="宋体"/>
                <w:color w:val="000000"/>
                <w:sz w:val="24"/>
              </w:rPr>
              <w:t>备注</w:t>
            </w:r>
          </w:p>
        </w:tc>
        <w:tc>
          <w:tcPr>
            <w:tcW w:w="2558" w:type="dxa"/>
            <w:noWrap w:val="0"/>
            <w:vAlign w:val="center"/>
          </w:tcPr>
          <w:p>
            <w:pPr>
              <w:spacing w:line="300" w:lineRule="exact"/>
              <w:jc w:val="left"/>
              <w:rPr>
                <w:rFonts w:hint="eastAsia" w:ascii="宋体" w:hAnsi="宋体"/>
                <w:color w:val="000000"/>
                <w:sz w:val="24"/>
                <w:lang w:val="en-US" w:eastAsia="zh-CN"/>
              </w:rPr>
            </w:pPr>
            <w:r>
              <w:rPr>
                <w:rFonts w:hint="eastAsia" w:ascii="宋体" w:hAnsi="宋体"/>
                <w:color w:val="000000"/>
                <w:sz w:val="24"/>
                <w:lang w:eastAsia="zh-CN"/>
              </w:rPr>
              <w:t>学会科技服务站</w:t>
            </w:r>
            <w:r>
              <w:rPr>
                <w:rFonts w:hint="eastAsia" w:ascii="宋体" w:hAnsi="宋体"/>
                <w:color w:val="000000"/>
                <w:sz w:val="24"/>
              </w:rPr>
              <w:t>项目追加经费</w:t>
            </w:r>
          </w:p>
        </w:tc>
        <w:tc>
          <w:tcPr>
            <w:tcW w:w="5340" w:type="dxa"/>
            <w:gridSpan w:val="2"/>
            <w:tcBorders>
              <w:right w:val="single" w:color="auto" w:sz="4" w:space="0"/>
            </w:tcBorders>
            <w:noWrap w:val="0"/>
            <w:vAlign w:val="center"/>
          </w:tcPr>
          <w:p>
            <w:pPr>
              <w:spacing w:line="300" w:lineRule="exact"/>
              <w:jc w:val="left"/>
              <w:rPr>
                <w:rFonts w:hint="eastAsia" w:ascii="宋体" w:hAnsi="宋体"/>
                <w:color w:val="000000"/>
                <w:sz w:val="24"/>
                <w:lang w:val="en-US" w:eastAsia="zh-CN"/>
              </w:rPr>
            </w:pPr>
            <w:r>
              <w:rPr>
                <w:rFonts w:hint="eastAsia" w:ascii="宋体" w:hAnsi="宋体"/>
                <w:color w:val="000000"/>
                <w:sz w:val="24"/>
              </w:rPr>
              <w:t>202</w:t>
            </w:r>
            <w:r>
              <w:rPr>
                <w:rFonts w:hint="eastAsia" w:ascii="宋体" w:hAnsi="宋体"/>
                <w:color w:val="000000"/>
                <w:sz w:val="24"/>
                <w:lang w:val="en-US" w:eastAsia="zh-CN"/>
              </w:rPr>
              <w:t>1</w:t>
            </w:r>
            <w:r>
              <w:rPr>
                <w:rFonts w:hint="eastAsia" w:ascii="宋体" w:hAnsi="宋体"/>
                <w:color w:val="000000"/>
                <w:sz w:val="24"/>
              </w:rPr>
              <w:t>年底将由专家评审出</w:t>
            </w:r>
            <w:r>
              <w:rPr>
                <w:rFonts w:hint="eastAsia" w:ascii="宋体" w:hAnsi="宋体"/>
                <w:color w:val="000000"/>
                <w:sz w:val="24"/>
                <w:lang w:eastAsia="zh-CN"/>
              </w:rPr>
              <w:t>绩优</w:t>
            </w:r>
            <w:r>
              <w:rPr>
                <w:rFonts w:hint="eastAsia" w:ascii="宋体" w:hAnsi="宋体"/>
                <w:color w:val="000000"/>
                <w:sz w:val="24"/>
              </w:rPr>
              <w:t>项目15场，追加补助</w:t>
            </w:r>
            <w:r>
              <w:rPr>
                <w:rFonts w:hint="eastAsia" w:ascii="宋体" w:hAnsi="宋体"/>
                <w:color w:val="000000"/>
                <w:sz w:val="24"/>
                <w:lang w:val="en-US" w:eastAsia="zh-CN"/>
              </w:rPr>
              <w:t>1</w:t>
            </w:r>
            <w:r>
              <w:rPr>
                <w:rFonts w:hint="eastAsia" w:ascii="宋体" w:hAnsi="宋体"/>
                <w:color w:val="000000"/>
                <w:sz w:val="24"/>
              </w:rPr>
              <w:t>万元/项。</w:t>
            </w:r>
          </w:p>
        </w:tc>
        <w:tc>
          <w:tcPr>
            <w:tcW w:w="735" w:type="dxa"/>
            <w:tcBorders>
              <w:left w:val="single" w:color="auto" w:sz="4" w:space="0"/>
            </w:tcBorders>
            <w:noWrap w:val="0"/>
            <w:vAlign w:val="top"/>
          </w:tcPr>
          <w:p>
            <w:pPr>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15</w:t>
            </w:r>
          </w:p>
        </w:tc>
      </w:tr>
    </w:tbl>
    <w:p>
      <w:pPr>
        <w:rPr>
          <w:rFonts w:hint="eastAsia" w:ascii="仿宋_GB2312" w:eastAsia="仿宋_GB2312"/>
          <w:color w:val="000000"/>
          <w:sz w:val="32"/>
          <w:szCs w:val="32"/>
        </w:rPr>
      </w:pPr>
    </w:p>
    <w:p>
      <w:pPr>
        <w:rPr>
          <w:rFonts w:hint="eastAsia" w:ascii="仿宋_GB2312" w:eastAsia="仿宋_GB2312"/>
          <w:color w:val="000000"/>
          <w:sz w:val="32"/>
          <w:szCs w:val="32"/>
        </w:rPr>
      </w:pPr>
      <w:r>
        <w:rPr>
          <w:rStyle w:val="6"/>
          <w:rFonts w:hint="eastAsia" w:ascii="黑体" w:hAnsi="??_GB2312" w:eastAsia="黑体" w:cs="KaiTi"/>
          <w:bCs/>
          <w:color w:val="000000"/>
          <w:kern w:val="0"/>
          <w:sz w:val="32"/>
          <w:szCs w:val="32"/>
          <w:lang w:val="zh-CN"/>
        </w:rPr>
        <w:t>（四）海智工作项目（</w:t>
      </w:r>
      <w:r>
        <w:rPr>
          <w:rStyle w:val="6"/>
          <w:rFonts w:hint="eastAsia" w:ascii="黑体" w:hAnsi="??_GB2312" w:eastAsia="黑体" w:cs="KaiTi"/>
          <w:bCs/>
          <w:color w:val="000000"/>
          <w:kern w:val="0"/>
          <w:sz w:val="32"/>
          <w:szCs w:val="32"/>
          <w:lang w:val="en-US" w:eastAsia="zh-CN"/>
        </w:rPr>
        <w:t>15万元</w:t>
      </w:r>
      <w:r>
        <w:rPr>
          <w:rStyle w:val="6"/>
          <w:rFonts w:hint="eastAsia" w:ascii="黑体" w:hAnsi="??_GB2312" w:eastAsia="黑体" w:cs="KaiTi"/>
          <w:bCs/>
          <w:color w:val="000000"/>
          <w:kern w:val="0"/>
          <w:sz w:val="32"/>
          <w:szCs w:val="32"/>
          <w:lang w:val="zh-CN"/>
        </w:rPr>
        <w:t>）</w:t>
      </w:r>
    </w:p>
    <w:tbl>
      <w:tblPr>
        <w:tblStyle w:val="4"/>
        <w:tblW w:w="9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2558"/>
        <w:gridCol w:w="1726"/>
        <w:gridCol w:w="361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jc w:val="center"/>
              <w:rPr>
                <w:rFonts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序号</w:t>
            </w:r>
          </w:p>
        </w:tc>
        <w:tc>
          <w:tcPr>
            <w:tcW w:w="2558" w:type="dxa"/>
            <w:noWrap w:val="0"/>
            <w:vAlign w:val="center"/>
          </w:tcPr>
          <w:p>
            <w:pPr>
              <w:jc w:val="center"/>
              <w:rPr>
                <w:rFonts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项目名称</w:t>
            </w:r>
          </w:p>
        </w:tc>
        <w:tc>
          <w:tcPr>
            <w:tcW w:w="1726" w:type="dxa"/>
            <w:tcBorders>
              <w:right w:val="single" w:color="auto" w:sz="4" w:space="0"/>
            </w:tcBorders>
            <w:noWrap w:val="0"/>
            <w:vAlign w:val="center"/>
          </w:tcPr>
          <w:p>
            <w:pPr>
              <w:jc w:val="center"/>
              <w:rPr>
                <w:rFonts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申报单位</w:t>
            </w:r>
          </w:p>
        </w:tc>
        <w:tc>
          <w:tcPr>
            <w:tcW w:w="3614" w:type="dxa"/>
            <w:tcBorders>
              <w:left w:val="single" w:color="auto" w:sz="4" w:space="0"/>
              <w:right w:val="single" w:color="auto" w:sz="4" w:space="0"/>
            </w:tcBorders>
            <w:noWrap w:val="0"/>
            <w:vAlign w:val="center"/>
          </w:tcPr>
          <w:p>
            <w:pPr>
              <w:jc w:val="center"/>
              <w:rPr>
                <w:rFonts w:hint="eastAsia"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合作单位</w:t>
            </w:r>
          </w:p>
        </w:tc>
        <w:tc>
          <w:tcPr>
            <w:tcW w:w="735" w:type="dxa"/>
            <w:tcBorders>
              <w:left w:val="single" w:color="auto" w:sz="4" w:space="0"/>
            </w:tcBorders>
            <w:noWrap w:val="0"/>
            <w:vAlign w:val="center"/>
          </w:tcPr>
          <w:p>
            <w:pPr>
              <w:jc w:val="center"/>
              <w:rPr>
                <w:rStyle w:val="6"/>
                <w:rFonts w:ascii="黑体" w:hAnsi="宋体" w:eastAsia="黑体"/>
                <w:color w:val="000000"/>
                <w:kern w:val="0"/>
                <w:sz w:val="24"/>
              </w:rPr>
            </w:pPr>
            <w:r>
              <w:rPr>
                <w:rStyle w:val="6"/>
                <w:rFonts w:hint="eastAsia" w:ascii="黑体" w:hAnsi="宋体" w:eastAsia="黑体"/>
                <w:color w:val="000000"/>
                <w:kern w:val="0"/>
                <w:sz w:val="24"/>
              </w:rPr>
              <w:t>经费</w:t>
            </w:r>
          </w:p>
          <w:p>
            <w:pPr>
              <w:jc w:val="center"/>
              <w:rPr>
                <w:rFonts w:ascii="黑体" w:hAnsi="宋体" w:eastAsia="黑体" w:cs="Times New Roman"/>
                <w:color w:val="000000"/>
                <w:kern w:val="0"/>
                <w:sz w:val="24"/>
                <w:szCs w:val="24"/>
                <w:lang w:val="en-US" w:eastAsia="zh-CN" w:bidi="ar-SA"/>
              </w:rPr>
            </w:pPr>
            <w:r>
              <w:rPr>
                <w:rStyle w:val="6"/>
                <w:rFonts w:hint="eastAsia" w:ascii="黑体" w:hAnsi="宋体" w:eastAsia="黑体"/>
                <w:color w:val="000000"/>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1</w:t>
            </w:r>
          </w:p>
        </w:tc>
        <w:tc>
          <w:tcPr>
            <w:tcW w:w="2558" w:type="dxa"/>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第四届沙特阿拉伯阿卜杜拉国王科技大学（KAUST）校友高层次海外人才项目对接活动</w:t>
            </w:r>
          </w:p>
        </w:tc>
        <w:tc>
          <w:tcPr>
            <w:tcW w:w="1726" w:type="dxa"/>
            <w:tcBorders>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color w:val="000000"/>
                <w:sz w:val="24"/>
              </w:rPr>
              <w:t>杭州积成企业咨询有限公司</w:t>
            </w:r>
          </w:p>
        </w:tc>
        <w:tc>
          <w:tcPr>
            <w:tcW w:w="3614" w:type="dxa"/>
            <w:tcBorders>
              <w:left w:val="single" w:color="auto" w:sz="4" w:space="0"/>
              <w:right w:val="single" w:color="auto" w:sz="4" w:space="0"/>
            </w:tcBorders>
            <w:noWrap w:val="0"/>
            <w:vAlign w:val="top"/>
          </w:tcPr>
          <w:p>
            <w:pPr>
              <w:spacing w:line="300" w:lineRule="exact"/>
              <w:jc w:val="center"/>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建德市环保科创中心杭州海智基地工作站</w:t>
            </w:r>
          </w:p>
        </w:tc>
        <w:tc>
          <w:tcPr>
            <w:tcW w:w="735" w:type="dxa"/>
            <w:tcBorders>
              <w:left w:val="single" w:color="auto" w:sz="4" w:space="0"/>
            </w:tcBorders>
            <w:noWrap w:val="0"/>
            <w:vAlign w:val="top"/>
          </w:tcPr>
          <w:p>
            <w:pPr>
              <w:jc w:val="center"/>
            </w:pPr>
            <w:r>
              <w:rPr>
                <w:rStyle w:val="6"/>
                <w:rFonts w:ascii="宋体"/>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2</w:t>
            </w:r>
          </w:p>
        </w:tc>
        <w:tc>
          <w:tcPr>
            <w:tcW w:w="2558" w:type="dxa"/>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2021国际生物芯片技术论坛</w:t>
            </w:r>
          </w:p>
        </w:tc>
        <w:tc>
          <w:tcPr>
            <w:tcW w:w="1726" w:type="dxa"/>
            <w:tcBorders>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杭州青年科技工作者协会</w:t>
            </w:r>
          </w:p>
        </w:tc>
        <w:tc>
          <w:tcPr>
            <w:tcW w:w="3614" w:type="dxa"/>
            <w:tcBorders>
              <w:left w:val="single" w:color="auto" w:sz="4" w:space="0"/>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杭州华欧微电子技术研究中心</w:t>
            </w:r>
          </w:p>
        </w:tc>
        <w:tc>
          <w:tcPr>
            <w:tcW w:w="735" w:type="dxa"/>
            <w:tcBorders>
              <w:left w:val="single" w:color="auto" w:sz="4" w:space="0"/>
            </w:tcBorders>
            <w:noWrap w:val="0"/>
            <w:vAlign w:val="top"/>
          </w:tcPr>
          <w:p>
            <w:pPr>
              <w:jc w:val="center"/>
            </w:pPr>
            <w:r>
              <w:rPr>
                <w:rStyle w:val="6"/>
                <w:rFonts w:ascii="宋体"/>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3</w:t>
            </w:r>
          </w:p>
        </w:tc>
        <w:tc>
          <w:tcPr>
            <w:tcW w:w="2558" w:type="dxa"/>
            <w:noWrap w:val="0"/>
            <w:vAlign w:val="top"/>
          </w:tcPr>
          <w:p>
            <w:pPr>
              <w:spacing w:line="30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中日高端人才培养与技术创新合作发展论坛</w:t>
            </w:r>
          </w:p>
        </w:tc>
        <w:tc>
          <w:tcPr>
            <w:tcW w:w="1726" w:type="dxa"/>
            <w:tcBorders>
              <w:right w:val="single" w:color="auto" w:sz="4" w:space="0"/>
            </w:tcBorders>
            <w:noWrap w:val="0"/>
            <w:vAlign w:val="top"/>
          </w:tcPr>
          <w:p>
            <w:pPr>
              <w:spacing w:line="300" w:lineRule="exact"/>
              <w:jc w:val="center"/>
              <w:rPr>
                <w:rFonts w:hint="eastAsia" w:ascii="宋体" w:hAnsi="宋体"/>
                <w:color w:val="000000"/>
                <w:sz w:val="24"/>
              </w:rPr>
            </w:pPr>
            <w:r>
              <w:rPr>
                <w:rFonts w:hint="eastAsia" w:ascii="宋体" w:hAnsi="宋体"/>
                <w:color w:val="000000"/>
                <w:sz w:val="24"/>
              </w:rPr>
              <w:t>杭州海创联企业管理有限公司</w:t>
            </w:r>
          </w:p>
          <w:p>
            <w:pPr>
              <w:spacing w:line="30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（临平新城海智工作基地）</w:t>
            </w:r>
          </w:p>
        </w:tc>
        <w:tc>
          <w:tcPr>
            <w:tcW w:w="3614" w:type="dxa"/>
            <w:tcBorders>
              <w:left w:val="single" w:color="auto" w:sz="4" w:space="0"/>
              <w:right w:val="single" w:color="auto" w:sz="4" w:space="0"/>
            </w:tcBorders>
            <w:noWrap w:val="0"/>
            <w:vAlign w:val="top"/>
          </w:tcPr>
          <w:p>
            <w:pPr>
              <w:spacing w:line="300" w:lineRule="exact"/>
              <w:jc w:val="center"/>
              <w:rPr>
                <w:rFonts w:hint="eastAsia" w:ascii="宋体" w:hAnsi="宋体" w:eastAsia="仿宋" w:cs="Times New Roman"/>
                <w:color w:val="000000"/>
                <w:sz w:val="24"/>
                <w:lang w:val="en-US" w:eastAsia="zh-CN"/>
              </w:rPr>
            </w:pPr>
            <w:r>
              <w:rPr>
                <w:rFonts w:hint="eastAsia" w:ascii="宋体" w:hAnsi="宋体" w:eastAsia="宋体" w:cs="Times New Roman"/>
                <w:color w:val="000000"/>
                <w:sz w:val="24"/>
              </w:rPr>
              <w:t>日中科学技术文化中心</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东博华隆（北京）科技有限公司</w:t>
            </w:r>
          </w:p>
        </w:tc>
        <w:tc>
          <w:tcPr>
            <w:tcW w:w="735" w:type="dxa"/>
            <w:tcBorders>
              <w:left w:val="single" w:color="auto" w:sz="4" w:space="0"/>
            </w:tcBorders>
            <w:noWrap w:val="0"/>
            <w:vAlign w:val="top"/>
          </w:tcPr>
          <w:p>
            <w:pPr>
              <w:spacing w:line="3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4</w:t>
            </w:r>
          </w:p>
        </w:tc>
        <w:tc>
          <w:tcPr>
            <w:tcW w:w="2558" w:type="dxa"/>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浙江大学校友创业大赛海外赛区</w:t>
            </w:r>
          </w:p>
        </w:tc>
        <w:tc>
          <w:tcPr>
            <w:tcW w:w="1726" w:type="dxa"/>
            <w:tcBorders>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浙亚海创（杭州）投资管理有限公司</w:t>
            </w:r>
          </w:p>
        </w:tc>
        <w:tc>
          <w:tcPr>
            <w:tcW w:w="3614" w:type="dxa"/>
            <w:tcBorders>
              <w:left w:val="single" w:color="auto" w:sz="4" w:space="0"/>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eastAsia="宋体" w:cs="Times New Roman"/>
                <w:color w:val="000000"/>
                <w:sz w:val="24"/>
              </w:rPr>
              <w:t>澳大利亚浙江大学校友会</w:t>
            </w:r>
          </w:p>
        </w:tc>
        <w:tc>
          <w:tcPr>
            <w:tcW w:w="735" w:type="dxa"/>
            <w:tcBorders>
              <w:left w:val="single" w:color="auto" w:sz="4" w:space="0"/>
            </w:tcBorders>
            <w:noWrap w:val="0"/>
            <w:vAlign w:val="top"/>
          </w:tcPr>
          <w:p>
            <w:pPr>
              <w:jc w:val="center"/>
              <w:rPr>
                <w:color w:val="000000"/>
              </w:rPr>
            </w:pPr>
            <w:r>
              <w:rPr>
                <w:rStyle w:val="6"/>
                <w:rFonts w:ascii="宋体"/>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7" w:type="dxa"/>
            <w:noWrap w:val="0"/>
            <w:vAlign w:val="top"/>
          </w:tcPr>
          <w:p>
            <w:pPr>
              <w:spacing w:line="300" w:lineRule="exact"/>
              <w:jc w:val="center"/>
              <w:rPr>
                <w:rStyle w:val="6"/>
                <w:rFonts w:ascii="宋体"/>
                <w:color w:val="000000"/>
                <w:kern w:val="0"/>
                <w:sz w:val="24"/>
              </w:rPr>
            </w:pPr>
            <w:r>
              <w:rPr>
                <w:rStyle w:val="6"/>
                <w:rFonts w:ascii="宋体" w:hAnsi="宋体"/>
                <w:color w:val="000000"/>
                <w:kern w:val="0"/>
                <w:sz w:val="24"/>
              </w:rPr>
              <w:t>5</w:t>
            </w:r>
          </w:p>
        </w:tc>
        <w:tc>
          <w:tcPr>
            <w:tcW w:w="2558" w:type="dxa"/>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墨西哥国际创业创新人才共享计划</w:t>
            </w:r>
          </w:p>
        </w:tc>
        <w:tc>
          <w:tcPr>
            <w:tcW w:w="1726" w:type="dxa"/>
            <w:tcBorders>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浙江墨可科技发展有限公司</w:t>
            </w:r>
          </w:p>
        </w:tc>
        <w:tc>
          <w:tcPr>
            <w:tcW w:w="3614" w:type="dxa"/>
            <w:tcBorders>
              <w:left w:val="single" w:color="auto" w:sz="4" w:space="0"/>
              <w:right w:val="single" w:color="auto" w:sz="4" w:space="0"/>
            </w:tcBorders>
            <w:noWrap w:val="0"/>
            <w:vAlign w:val="top"/>
          </w:tcPr>
          <w:p>
            <w:pPr>
              <w:spacing w:line="300" w:lineRule="exact"/>
              <w:jc w:val="center"/>
              <w:rPr>
                <w:rFonts w:ascii="宋体" w:hAnsi="Times New Roman" w:eastAsia="宋体" w:cs="Times New Roman"/>
                <w:color w:val="000000"/>
                <w:kern w:val="2"/>
                <w:sz w:val="24"/>
                <w:szCs w:val="24"/>
                <w:lang w:val="en-US" w:eastAsia="zh-CN" w:bidi="ar-SA"/>
              </w:rPr>
            </w:pPr>
            <w:r>
              <w:rPr>
                <w:rFonts w:hint="eastAsia" w:ascii="宋体" w:hAnsi="宋体"/>
                <w:color w:val="000000"/>
                <w:sz w:val="24"/>
              </w:rPr>
              <w:t>杭州市妇产科医院</w:t>
            </w:r>
          </w:p>
        </w:tc>
        <w:tc>
          <w:tcPr>
            <w:tcW w:w="735" w:type="dxa"/>
            <w:tcBorders>
              <w:left w:val="single" w:color="auto" w:sz="4" w:space="0"/>
            </w:tcBorders>
            <w:noWrap w:val="0"/>
            <w:vAlign w:val="top"/>
          </w:tcPr>
          <w:p>
            <w:pPr>
              <w:jc w:val="center"/>
              <w:rPr>
                <w:color w:val="000000"/>
              </w:rPr>
            </w:pPr>
            <w:r>
              <w:rPr>
                <w:rStyle w:val="6"/>
                <w:rFonts w:ascii="宋体"/>
                <w:color w:val="000000"/>
                <w:kern w:val="0"/>
                <w:sz w:val="24"/>
              </w:rPr>
              <w:t>3</w:t>
            </w:r>
          </w:p>
        </w:tc>
      </w:tr>
    </w:tbl>
    <w:p>
      <w:pPr>
        <w:rPr>
          <w:rFonts w:hint="eastAsia" w:ascii="仿宋_GB2312" w:eastAsia="仿宋_GB2312"/>
          <w:color w:val="000000"/>
          <w:sz w:val="32"/>
          <w:szCs w:val="32"/>
        </w:rPr>
      </w:pPr>
    </w:p>
    <w:p>
      <w:pPr>
        <w:rPr>
          <w:rFonts w:hint="eastAsia" w:ascii="仿宋_GB2312" w:eastAsia="仿宋_GB2312"/>
          <w:color w:val="000000"/>
          <w:sz w:val="32"/>
          <w:szCs w:val="32"/>
        </w:rPr>
      </w:pPr>
      <w:r>
        <w:rPr>
          <w:rStyle w:val="6"/>
          <w:rFonts w:hint="eastAsia" w:ascii="黑体" w:hAnsi="??_GB2312" w:eastAsia="黑体" w:cs="KaiTi"/>
          <w:bCs/>
          <w:color w:val="000000"/>
          <w:kern w:val="0"/>
          <w:sz w:val="32"/>
          <w:szCs w:val="32"/>
          <w:lang w:val="zh-CN"/>
        </w:rPr>
        <w:t>（五）其他学术交流类项目（</w:t>
      </w:r>
      <w:r>
        <w:rPr>
          <w:rStyle w:val="6"/>
          <w:rFonts w:hint="eastAsia" w:ascii="黑体" w:hAnsi="??_GB2312" w:eastAsia="黑体" w:cs="KaiTi"/>
          <w:bCs/>
          <w:color w:val="000000"/>
          <w:kern w:val="0"/>
          <w:sz w:val="32"/>
          <w:szCs w:val="32"/>
          <w:lang w:val="en-US" w:eastAsia="zh-CN"/>
        </w:rPr>
        <w:t>120万元</w:t>
      </w:r>
      <w:r>
        <w:rPr>
          <w:rStyle w:val="6"/>
          <w:rFonts w:hint="eastAsia" w:ascii="黑体" w:hAnsi="??_GB2312" w:eastAsia="黑体" w:cs="KaiTi"/>
          <w:bCs/>
          <w:color w:val="000000"/>
          <w:kern w:val="0"/>
          <w:sz w:val="32"/>
          <w:szCs w:val="32"/>
          <w:lang w:val="zh-CN"/>
        </w:rPr>
        <w:t>）</w:t>
      </w:r>
    </w:p>
    <w:tbl>
      <w:tblPr>
        <w:tblStyle w:val="4"/>
        <w:tblW w:w="9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2558"/>
        <w:gridCol w:w="1726"/>
        <w:gridCol w:w="361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center"/>
              <w:rPr>
                <w:rStyle w:val="6"/>
                <w:rFonts w:ascii="黑体" w:eastAsia="黑体"/>
                <w:color w:val="000000"/>
                <w:kern w:val="0"/>
                <w:sz w:val="24"/>
              </w:rPr>
            </w:pPr>
            <w:r>
              <w:rPr>
                <w:rStyle w:val="6"/>
                <w:rFonts w:hint="eastAsia" w:ascii="黑体" w:hAnsi="宋体" w:eastAsia="黑体"/>
                <w:color w:val="000000"/>
                <w:kern w:val="0"/>
                <w:sz w:val="24"/>
              </w:rPr>
              <w:t>序号</w:t>
            </w:r>
          </w:p>
        </w:tc>
        <w:tc>
          <w:tcPr>
            <w:tcW w:w="2558" w:type="dxa"/>
            <w:noWrap w:val="0"/>
            <w:vAlign w:val="center"/>
          </w:tcPr>
          <w:p>
            <w:pPr>
              <w:jc w:val="center"/>
              <w:rPr>
                <w:rStyle w:val="6"/>
                <w:rFonts w:ascii="黑体" w:eastAsia="黑体"/>
                <w:color w:val="000000"/>
                <w:kern w:val="0"/>
                <w:sz w:val="24"/>
              </w:rPr>
            </w:pPr>
            <w:r>
              <w:rPr>
                <w:rStyle w:val="6"/>
                <w:rFonts w:hint="eastAsia" w:ascii="黑体" w:hAnsi="宋体" w:eastAsia="黑体"/>
                <w:color w:val="000000"/>
                <w:kern w:val="0"/>
                <w:sz w:val="24"/>
              </w:rPr>
              <w:t>项目名称</w:t>
            </w:r>
          </w:p>
        </w:tc>
        <w:tc>
          <w:tcPr>
            <w:tcW w:w="1726" w:type="dxa"/>
            <w:tcBorders>
              <w:right w:val="single" w:color="auto" w:sz="4" w:space="0"/>
            </w:tcBorders>
            <w:noWrap w:val="0"/>
            <w:vAlign w:val="center"/>
          </w:tcPr>
          <w:p>
            <w:pPr>
              <w:jc w:val="center"/>
              <w:rPr>
                <w:rStyle w:val="6"/>
                <w:rFonts w:ascii="黑体" w:eastAsia="黑体"/>
                <w:color w:val="000000"/>
                <w:kern w:val="0"/>
                <w:sz w:val="24"/>
              </w:rPr>
            </w:pPr>
            <w:r>
              <w:rPr>
                <w:rStyle w:val="6"/>
                <w:rFonts w:hint="eastAsia" w:ascii="黑体" w:hAnsi="宋体" w:eastAsia="黑体"/>
                <w:color w:val="000000"/>
                <w:kern w:val="0"/>
                <w:sz w:val="24"/>
              </w:rPr>
              <w:t>申报单位</w:t>
            </w:r>
          </w:p>
        </w:tc>
        <w:tc>
          <w:tcPr>
            <w:tcW w:w="3614" w:type="dxa"/>
            <w:tcBorders>
              <w:left w:val="single" w:color="auto" w:sz="4" w:space="0"/>
              <w:right w:val="single" w:color="auto" w:sz="4" w:space="0"/>
            </w:tcBorders>
            <w:noWrap w:val="0"/>
            <w:vAlign w:val="center"/>
          </w:tcPr>
          <w:p>
            <w:pPr>
              <w:jc w:val="center"/>
              <w:rPr>
                <w:rStyle w:val="6"/>
                <w:rFonts w:hint="eastAsia" w:ascii="黑体" w:hAnsi="宋体" w:eastAsia="黑体"/>
                <w:color w:val="000000"/>
                <w:kern w:val="0"/>
                <w:sz w:val="24"/>
              </w:rPr>
            </w:pPr>
            <w:r>
              <w:rPr>
                <w:rStyle w:val="6"/>
                <w:rFonts w:hint="eastAsia" w:ascii="黑体" w:hAnsi="宋体" w:eastAsia="黑体"/>
                <w:color w:val="000000"/>
                <w:kern w:val="0"/>
                <w:sz w:val="24"/>
              </w:rPr>
              <w:t>合作单位</w:t>
            </w:r>
          </w:p>
        </w:tc>
        <w:tc>
          <w:tcPr>
            <w:tcW w:w="735" w:type="dxa"/>
            <w:tcBorders>
              <w:left w:val="single" w:color="auto" w:sz="4" w:space="0"/>
            </w:tcBorders>
            <w:noWrap w:val="0"/>
            <w:vAlign w:val="center"/>
          </w:tcPr>
          <w:p>
            <w:pPr>
              <w:jc w:val="center"/>
              <w:rPr>
                <w:rStyle w:val="6"/>
                <w:rFonts w:ascii="黑体" w:hAnsi="宋体" w:eastAsia="黑体"/>
                <w:sz w:val="24"/>
              </w:rPr>
            </w:pPr>
            <w:r>
              <w:rPr>
                <w:rStyle w:val="6"/>
                <w:rFonts w:hint="eastAsia" w:ascii="黑体" w:hAnsi="宋体" w:eastAsia="黑体"/>
                <w:sz w:val="24"/>
              </w:rPr>
              <w:t>经费</w:t>
            </w:r>
          </w:p>
          <w:p>
            <w:pPr>
              <w:jc w:val="center"/>
              <w:rPr>
                <w:rStyle w:val="6"/>
                <w:rFonts w:ascii="黑体" w:eastAsia="黑体"/>
                <w:color w:val="000000"/>
                <w:kern w:val="0"/>
                <w:sz w:val="24"/>
              </w:rPr>
            </w:pPr>
            <w:r>
              <w:rPr>
                <w:rStyle w:val="6"/>
                <w:rFonts w:hint="eastAsia" w:ascii="黑体" w:hAnsi="宋体" w:eastAsia="黑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杭州重要基础设施及亚运场馆技术交流及现场观摩会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杭州结构与地基处理研究会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历史建筑保护与利用标准化工作研讨会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杭州结构与地基处理研究会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亚马逊101时代青年计划</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杭州企业品牌发展促进会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2021年跨境电商精英人才培育工程第七期</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杭州企业品牌发展促进会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全国妇科内分泌学术论坛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第十三届中国杭州胆胰疾病诊治研讨会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中医药在中老年骨质疏松症的应用及预防对策</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杭州市民间中医药发展促进会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中医防治肿瘤现代医理探讨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杭州市民间中医药发展促进会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提升工业互联网技术在制造业应用研讨会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杭州市机械工程学会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杭州市职业技术学院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10</w:t>
            </w:r>
          </w:p>
        </w:tc>
        <w:tc>
          <w:tcPr>
            <w:tcW w:w="2558" w:type="dxa"/>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2021科技创新创业高峰论坛</w:t>
            </w:r>
          </w:p>
        </w:tc>
        <w:tc>
          <w:tcPr>
            <w:tcW w:w="1726" w:type="dxa"/>
            <w:tcBorders>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hAnsi="宋体"/>
                <w:color w:val="000000"/>
                <w:sz w:val="24"/>
              </w:rPr>
              <w:t>杭州创业发展促进会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2021米兰设计周--中国高校设计学科师生优秀作品展主题活动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杭州市创意设计研究会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浙江工业大学设计与建筑学院</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通信与网络人工智能学术论坛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杭州市电子学会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浙江工业大学、浙江省通信学会、</w:t>
            </w:r>
            <w:r>
              <w:rPr>
                <w:rFonts w:hint="eastAsia" w:ascii="宋体"/>
                <w:color w:val="000000"/>
                <w:sz w:val="24"/>
              </w:rPr>
              <w:t>浙江省通信网技术应用研究重点实验室</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杭州市数据开放创新应用大赛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杭州市电子政务协会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2021丝绸可持续发展国际智库论坛暨国际丝绸联盟主席会议</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杭州市纺织工程学会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国际丝绸联盟（香港）浙江办事处、浙江理工大学杂志社</w:t>
            </w:r>
          </w:p>
        </w:tc>
        <w:tc>
          <w:tcPr>
            <w:tcW w:w="735" w:type="dxa"/>
            <w:tcBorders>
              <w:left w:val="single" w:color="auto" w:sz="4" w:space="0"/>
            </w:tcBorders>
            <w:noWrap w:val="0"/>
            <w:vAlign w:val="top"/>
          </w:tcPr>
          <w:p>
            <w:pPr>
              <w:jc w:val="center"/>
              <w:rPr>
                <w:rFonts w:hint="eastAsia"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第四届中国质量（杭州）大会暨“聚力高质量发展”系列活动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杭州市标准化学会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rPr>
              <w:t>杭州市市场监督管理局</w:t>
            </w:r>
            <w:r>
              <w:rPr>
                <w:rFonts w:hint="eastAsia" w:ascii="宋体"/>
                <w:color w:val="000000"/>
                <w:sz w:val="24"/>
                <w:lang w:eastAsia="zh-CN"/>
              </w:rPr>
              <w:t>、</w:t>
            </w:r>
            <w:r>
              <w:rPr>
                <w:rFonts w:hint="eastAsia" w:ascii="宋体"/>
                <w:color w:val="000000"/>
                <w:sz w:val="24"/>
              </w:rPr>
              <w:t>杭州市标准化研究院</w:t>
            </w:r>
            <w:r>
              <w:rPr>
                <w:rFonts w:hint="eastAsia" w:ascii="宋体"/>
                <w:color w:val="000000"/>
                <w:sz w:val="24"/>
                <w:lang w:eastAsia="zh-CN"/>
              </w:rPr>
              <w:t>、</w:t>
            </w:r>
            <w:r>
              <w:rPr>
                <w:rFonts w:hint="eastAsia" w:ascii="宋体"/>
                <w:color w:val="000000"/>
                <w:sz w:val="24"/>
              </w:rPr>
              <w:t>杭州万维质量发展研究院</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建党百年杭州工艺美术作品主题展</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杭州市工艺美术学会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新能源材料与智能材料研讨会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杭州市硅酸盐学会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第五届高分子成型加工及其产业发展研讨会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杭州市化工学会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浙江工业大学</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优化建设“数字经济第一城”研讨会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杭州市基建优化研究会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一网一刊一书科技服务矩阵建设</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杭州市科技合作促进会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智慧综合能源助力“零碳”亚运高峰论坛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杭州市可再生能源行业协会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“聚焦能源环境发展，促进碳达峰碳中和”研讨会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杭州市能源学会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长三角综合智慧能源分布式气电沙龙</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杭州市企业科协工作研究会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杭州汽轮动力集团有限公司、杭州汽轮机股份有限公司、</w:t>
            </w:r>
            <w:r>
              <w:rPr>
                <w:rFonts w:hint="eastAsia" w:ascii="宋体"/>
                <w:color w:val="000000"/>
                <w:sz w:val="24"/>
              </w:rPr>
              <w:t>浙江燃创透平机械股份有限公司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“工业互联网驱动产业数字化转型”论坛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杭州市软件行业协会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全国高端机械装备设计制造与自动化学术及产业发展研讨会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杭州市设计方法学研究会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浙江燃创透平机械股份有限公司、杭州汽轮动力集团有限公司、</w:t>
            </w:r>
            <w:r>
              <w:rPr>
                <w:rFonts w:hint="eastAsia" w:ascii="宋体"/>
                <w:color w:val="000000"/>
                <w:sz w:val="24"/>
              </w:rPr>
              <w:t>浙江大学机械设计研究所</w:t>
            </w:r>
            <w:r>
              <w:rPr>
                <w:rFonts w:hint="eastAsia" w:ascii="宋体"/>
                <w:color w:val="000000"/>
                <w:sz w:val="24"/>
                <w:lang w:eastAsia="zh-CN"/>
              </w:rPr>
              <w:t>、</w:t>
            </w:r>
            <w:r>
              <w:rPr>
                <w:rFonts w:hint="eastAsia" w:ascii="宋体"/>
                <w:color w:val="000000"/>
                <w:sz w:val="24"/>
              </w:rPr>
              <w:t>杭州汽轮机股份有限公司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“光伏茶园助力乡村振兴”主题论坛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杭州市太阳能光伏产业协会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2021中国（杭州）未来工厂新模式-智能制造技术论坛</w:t>
            </w:r>
          </w:p>
        </w:tc>
        <w:tc>
          <w:tcPr>
            <w:tcW w:w="1726" w:type="dxa"/>
            <w:tcBorders>
              <w:right w:val="single" w:color="auto" w:sz="4" w:space="0"/>
            </w:tcBorders>
            <w:noWrap w:val="0"/>
            <w:vAlign w:val="top"/>
          </w:tcPr>
          <w:p>
            <w:pPr>
              <w:bidi w:val="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val="0"/>
                <w:bCs w:val="0"/>
                <w:color w:val="000000"/>
                <w:sz w:val="24"/>
                <w:lang w:val="en-US" w:eastAsia="zh-CN"/>
              </w:rPr>
              <w:t>杭州市自动化学会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杭州市自动化行业协会、浙江拓峰科技股份有限公司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工业互联网安全论坛</w:t>
            </w:r>
          </w:p>
        </w:tc>
        <w:tc>
          <w:tcPr>
            <w:tcW w:w="1726" w:type="dxa"/>
            <w:tcBorders>
              <w:right w:val="single" w:color="auto" w:sz="4" w:space="0"/>
            </w:tcBorders>
            <w:noWrap w:val="0"/>
            <w:vAlign w:val="top"/>
          </w:tcPr>
          <w:p>
            <w:pPr>
              <w:bidi w:val="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val="0"/>
                <w:bCs w:val="0"/>
                <w:color w:val="000000"/>
                <w:sz w:val="24"/>
                <w:lang w:val="en-US" w:eastAsia="zh-CN"/>
              </w:rPr>
              <w:t>杭州数字经济联合会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杭州安恒信息技术股份有限公司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29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2021年杭州市QC成果管理提升研讨会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杭州市质量协会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杭州市经信局、杭州市总工会、共青团杭州市委</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数字经济创新技术科学家论坛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color w:val="000000"/>
                <w:sz w:val="24"/>
                <w:lang w:eastAsia="zh-CN"/>
              </w:rPr>
              <w:t>杭州市物联网行业协会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中医经典研习及中医药技能竞赛活动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杭州市中西医结合学会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杭州市红十字会医院</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中医护理适宜技术在临床、社区慢病护理中的应用论坛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杭州市中医药协会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杭州市中医院</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杭州市学生心理健康工作情况调研</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杭州市心理卫生协会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杭州市医院青年药师岗位技能竞赛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杭州市药学会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临床护理师资能力提升学习班</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杭州市护理学会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杭州市第一人民医院</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传染病公共卫生事件应急健康传播技术研讨会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杭州市预防医学会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乳腺癌基础研究新进展吴山论坛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杭州市抗癌协会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2021年第四届钱塘国际健康创新论坛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杭州市健康促进协会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上城区科协</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39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中医护理适宜技术在基层医院推广应用培训班</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杭州市针灸推拿学会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kern w:val="2"/>
                <w:sz w:val="24"/>
                <w:szCs w:val="24"/>
                <w:lang w:val="en-US" w:eastAsia="zh-CN" w:bidi="ar-SA"/>
              </w:rPr>
              <w:t>富阳中医骨伤医院、富阳区中医院</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杭州市民营口腔医疗协会第三届会员代表大会暨二届三次年会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杭州市民营口腔医疗协会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第五届长三角星空大会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杭州市天文学会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食品营养健康与安全专家报告活动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杭州市食品营养学会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浙江大学生工食品学院、绿城农科检测技术有限公司、</w:t>
            </w:r>
            <w:r>
              <w:rPr>
                <w:rFonts w:hint="eastAsia" w:ascii="宋体"/>
                <w:color w:val="000000"/>
                <w:sz w:val="24"/>
              </w:rPr>
              <w:t>杭州环特生物科技有限公司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2021年杭州市物理学会学术年会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杭州市物理学会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美丽乡村建设中的生态保护学术研讨会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杭州市鸟类与生态研究会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杭州市森林和野生动物保护服务中心、淳安县汾口镇人民政府</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第14届西湖文化研讨会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杭州市城市科学研究会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w:t>
            </w:r>
            <w:r>
              <w:rPr>
                <w:rFonts w:hint="eastAsia" w:ascii="宋体"/>
                <w:color w:val="000000"/>
                <w:sz w:val="24"/>
              </w:rPr>
              <w:t>市风景园林学会</w:t>
            </w:r>
            <w:r>
              <w:rPr>
                <w:rFonts w:hint="eastAsia" w:ascii="宋体"/>
                <w:color w:val="000000"/>
                <w:sz w:val="24"/>
                <w:lang w:eastAsia="zh-CN"/>
              </w:rPr>
              <w:t>、杭州</w:t>
            </w:r>
            <w:r>
              <w:rPr>
                <w:rFonts w:hint="eastAsia" w:ascii="宋体"/>
                <w:color w:val="000000"/>
                <w:sz w:val="24"/>
              </w:rPr>
              <w:t>市图书馆</w:t>
            </w:r>
            <w:r>
              <w:rPr>
                <w:rFonts w:hint="eastAsia" w:ascii="宋体"/>
                <w:color w:val="000000"/>
                <w:sz w:val="24"/>
                <w:lang w:eastAsia="zh-CN"/>
              </w:rPr>
              <w:t>协</w:t>
            </w:r>
            <w:r>
              <w:rPr>
                <w:rFonts w:hint="eastAsia" w:ascii="宋体"/>
                <w:color w:val="000000"/>
                <w:sz w:val="24"/>
              </w:rPr>
              <w:t>会</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装配式钢结构在基坑工程中的应用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杭州市土木建筑学会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东通岩土科技股份有限公司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2021年杭州市社会环境检测机构岗位技能竞赛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杭州市环境科学学会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杭州市环保产业协会、杭州市生态环境局、</w:t>
            </w:r>
            <w:r>
              <w:rPr>
                <w:rFonts w:hint="eastAsia" w:ascii="宋体"/>
                <w:color w:val="000000"/>
                <w:sz w:val="24"/>
              </w:rPr>
              <w:t>杭州市总工会</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基于可达性评价的轨道站点三网融合发展策略研究</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杭州市交通运输学会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迎亚运背景下的新优特园林植物资源开发利用学术研讨会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杭州市风景园林学会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杭州植物园（杭州西湖园林科学研究院）、杭州西湖风景名胜区管委会（杭州西溪国家湿地公园管理委员会）</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2021“面向未来的青少年水科普教育”国际研讨会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杭州市生态文化协会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浙江省钱塘江流域中心、全球护水者联盟、</w:t>
            </w:r>
            <w:r>
              <w:rPr>
                <w:rFonts w:hint="eastAsia" w:ascii="宋体"/>
                <w:color w:val="000000"/>
                <w:sz w:val="24"/>
              </w:rPr>
              <w:t>阿里巴巴公益基金会</w:t>
            </w:r>
            <w:r>
              <w:rPr>
                <w:rFonts w:hint="eastAsia" w:ascii="宋体"/>
                <w:color w:val="000000"/>
                <w:sz w:val="24"/>
                <w:lang w:eastAsia="zh-CN"/>
              </w:rPr>
              <w:t>、</w:t>
            </w:r>
            <w:r>
              <w:rPr>
                <w:rFonts w:hint="eastAsia" w:ascii="宋体"/>
                <w:color w:val="000000"/>
                <w:sz w:val="24"/>
              </w:rPr>
              <w:t>联合国可持续发展教育杭州专业区域中心</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51</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推进农业绿色发展研讨会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杭州市农学会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52</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蔬菜新品种新技术培训指导</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杭州市蔬菜产业协会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53</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中华水韭等水生植物种质资源保护论坛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杭州市水生植物学会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物产中大长乐林场有限公司、杭州天景水生植物园有限公司</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54</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名优水果甜樱桃杭州地区种植现场考察与技术交流会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杭州市园艺学会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55</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第</w:t>
            </w:r>
            <w:r>
              <w:rPr>
                <w:rFonts w:hint="eastAsia" w:ascii="宋体" w:hAnsi="宋体"/>
                <w:color w:val="000000"/>
                <w:sz w:val="24"/>
              </w:rPr>
              <w:t>九届全国冬青技术交流大会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杭州市林学会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北美冬青发展中心</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56</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第二届中国-中东欧国家图书馆联盟馆长论坛</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b w:val="0"/>
                <w:bCs w:val="0"/>
                <w:color w:val="000000"/>
                <w:sz w:val="24"/>
              </w:rPr>
              <w:t>杭州市图书馆协会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r>
              <w:rPr>
                <w:rFonts w:hint="eastAsia" w:ascii="宋体"/>
                <w:color w:val="000000"/>
                <w:sz w:val="24"/>
                <w:lang w:eastAsia="zh-CN"/>
              </w:rPr>
              <w:t>杭州图书馆</w:t>
            </w: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57</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“助推科技企业产品推广应用学术研讨会”系列活动</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杭州市科技传播学会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58</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“科技创新”主题院士报告会</w:t>
            </w:r>
            <w:r>
              <w:rPr>
                <w:rFonts w:hint="eastAsia" w:ascii="宋体" w:hAnsi="宋体"/>
                <w:color w:val="000000"/>
                <w:sz w:val="24"/>
              </w:rPr>
              <w:t>暨第八次会员代表大会</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杭州市科学技术发展研究会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59</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“启航新征程、续写新篇章“纪念中国共产党建党100周年书画作品展</w:t>
            </w:r>
          </w:p>
        </w:tc>
        <w:tc>
          <w:tcPr>
            <w:tcW w:w="1726" w:type="dxa"/>
            <w:tcBorders>
              <w:right w:val="single" w:color="auto" w:sz="4" w:space="0"/>
            </w:tcBorders>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杭州市科学美术协会</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jc w:val="center"/>
              <w:rPr>
                <w:rFonts w:ascii="Times New Roman" w:hAnsi="Times New Roman" w:eastAsia="宋体" w:cs="Times New Roman"/>
                <w:kern w:val="2"/>
                <w:sz w:val="21"/>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60</w:t>
            </w:r>
          </w:p>
        </w:tc>
        <w:tc>
          <w:tcPr>
            <w:tcW w:w="2558" w:type="dxa"/>
            <w:noWrap w:val="0"/>
            <w:vAlign w:val="top"/>
          </w:tcPr>
          <w:p>
            <w:pPr>
              <w:spacing w:line="300" w:lineRule="exact"/>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kern w:val="2"/>
                <w:sz w:val="24"/>
                <w:szCs w:val="24"/>
                <w:lang w:val="en-US" w:eastAsia="zh-CN" w:bidi="ar-SA"/>
              </w:rPr>
              <w:t>农业领域数字化产学研用企交流促进</w:t>
            </w:r>
          </w:p>
        </w:tc>
        <w:tc>
          <w:tcPr>
            <w:tcW w:w="1726" w:type="dxa"/>
            <w:tcBorders>
              <w:right w:val="single" w:color="auto" w:sz="4" w:space="0"/>
            </w:tcBorders>
            <w:noWrap w:val="0"/>
            <w:vAlign w:val="top"/>
          </w:tcPr>
          <w:p>
            <w:pPr>
              <w:bidi w:val="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val="0"/>
                <w:bCs w:val="0"/>
                <w:color w:val="000000"/>
                <w:sz w:val="24"/>
                <w:lang w:val="en-US" w:eastAsia="zh-CN"/>
              </w:rPr>
              <w:t>浙江农科创业园投资管理有限公司</w:t>
            </w:r>
          </w:p>
        </w:tc>
        <w:tc>
          <w:tcPr>
            <w:tcW w:w="3614" w:type="dxa"/>
            <w:tcBorders>
              <w:left w:val="single" w:color="auto" w:sz="4" w:space="0"/>
              <w:right w:val="single" w:color="auto" w:sz="4" w:space="0"/>
            </w:tcBorders>
            <w:noWrap w:val="0"/>
            <w:vAlign w:val="top"/>
          </w:tcPr>
          <w:p>
            <w:pPr>
              <w:spacing w:line="300" w:lineRule="exact"/>
              <w:jc w:val="left"/>
              <w:rPr>
                <w:rFonts w:hint="eastAsia" w:ascii="宋体" w:hAnsi="Times New Roman" w:eastAsia="宋体" w:cs="Times New Roman"/>
                <w:color w:val="000000"/>
                <w:kern w:val="2"/>
                <w:sz w:val="24"/>
                <w:szCs w:val="24"/>
                <w:lang w:val="en-US" w:eastAsia="zh-CN" w:bidi="ar-SA"/>
              </w:rPr>
            </w:pPr>
          </w:p>
        </w:tc>
        <w:tc>
          <w:tcPr>
            <w:tcW w:w="735" w:type="dxa"/>
            <w:tcBorders>
              <w:left w:val="single" w:color="auto" w:sz="4" w:space="0"/>
            </w:tcBorders>
            <w:noWrap w:val="0"/>
            <w:vAlign w:val="top"/>
          </w:tcPr>
          <w:p>
            <w:pPr>
              <w:spacing w:line="300" w:lineRule="exact"/>
              <w:jc w:val="center"/>
              <w:rPr>
                <w:rFonts w:ascii="宋体" w:hAnsi="Times New Roman" w:eastAsia="宋体" w:cs="Times New Roman"/>
                <w:color w:val="000000"/>
                <w:kern w:val="0"/>
                <w:sz w:val="24"/>
                <w:szCs w:val="24"/>
                <w:lang w:val="en-US" w:eastAsia="zh-CN" w:bidi="ar-SA"/>
              </w:rPr>
            </w:pPr>
            <w:r>
              <w:rPr>
                <w:rStyle w:val="6"/>
                <w:rFonts w:ascii="宋体"/>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dxa"/>
            <w:noWrap w:val="0"/>
            <w:vAlign w:val="center"/>
          </w:tcPr>
          <w:p>
            <w:pPr>
              <w:bidi w:val="0"/>
              <w:jc w:val="left"/>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备注</w:t>
            </w:r>
          </w:p>
        </w:tc>
        <w:tc>
          <w:tcPr>
            <w:tcW w:w="2558" w:type="dxa"/>
            <w:noWrap w:val="0"/>
            <w:vAlign w:val="center"/>
          </w:tcPr>
          <w:p>
            <w:pPr>
              <w:bidi w:val="0"/>
              <w:jc w:val="left"/>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zh-CN" w:eastAsia="zh-CN"/>
              </w:rPr>
              <w:t>其他学术交流类项目</w:t>
            </w:r>
            <w:r>
              <w:rPr>
                <w:rFonts w:hint="eastAsia" w:ascii="宋体" w:hAnsi="宋体" w:eastAsia="宋体" w:cs="Times New Roman"/>
                <w:b w:val="0"/>
                <w:bCs w:val="0"/>
                <w:color w:val="000000"/>
                <w:sz w:val="24"/>
                <w:lang w:val="en-US" w:eastAsia="zh-CN"/>
              </w:rPr>
              <w:t>追加经费</w:t>
            </w:r>
          </w:p>
        </w:tc>
        <w:tc>
          <w:tcPr>
            <w:tcW w:w="5340" w:type="dxa"/>
            <w:gridSpan w:val="2"/>
            <w:tcBorders>
              <w:right w:val="single" w:color="auto" w:sz="4" w:space="0"/>
            </w:tcBorders>
            <w:noWrap w:val="0"/>
            <w:vAlign w:val="center"/>
          </w:tcPr>
          <w:p>
            <w:pPr>
              <w:bidi w:val="0"/>
              <w:jc w:val="left"/>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2021年底将由专家评审出绩优项目15场，追加补助2万元/项。</w:t>
            </w:r>
          </w:p>
        </w:tc>
        <w:tc>
          <w:tcPr>
            <w:tcW w:w="735" w:type="dxa"/>
            <w:tcBorders>
              <w:left w:val="single" w:color="auto" w:sz="4" w:space="0"/>
            </w:tcBorders>
            <w:noWrap w:val="0"/>
            <w:vAlign w:val="top"/>
          </w:tcPr>
          <w:p>
            <w:pPr>
              <w:bidi w:val="0"/>
              <w:jc w:val="left"/>
              <w:rPr>
                <w:rFonts w:hint="default"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30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
    <w:panose1 w:val="02010609060101010101"/>
    <w:charset w:val="86"/>
    <w:family w:val="modern"/>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KaiTi">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97D6"/>
    <w:rsid w:val="3FFD97D6"/>
    <w:rsid w:val="495DC1D6"/>
    <w:rsid w:val="6AFFE041"/>
    <w:rsid w:val="6BFBA69E"/>
    <w:rsid w:val="71FFA942"/>
    <w:rsid w:val="7CFB2FE8"/>
    <w:rsid w:val="B77B4AD2"/>
    <w:rsid w:val="CEFB4172"/>
    <w:rsid w:val="DCF7FC43"/>
    <w:rsid w:val="E762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2021-05-18T02:23:00Z</dcterms:created>
  <dc:creator>user</dc:creator>
  <cp:lastModifiedBy>user</cp:lastModifiedBy>
  <dcterms:modified xsi:type="dcterms:W3CDTF">2021-05-18T15:11:26Z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