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hd w:val="clear" w:color="auto" w:fill="FFFFFF"/>
        <w:spacing w:before="0" w:beforeAutospacing="0" w:after="120" w:afterAutospacing="0"/>
        <w:jc w:val="center"/>
        <w:textAlignment w:val="baseline"/>
        <w:rPr>
          <w:rFonts w:ascii="小标宋" w:hAnsi="Helvetica" w:eastAsia="小标宋"/>
          <w:b w:val="0"/>
          <w:bCs w:val="0"/>
          <w:sz w:val="44"/>
          <w:szCs w:val="44"/>
        </w:rPr>
      </w:pPr>
      <w:r>
        <w:rPr>
          <w:rFonts w:hint="eastAsia" w:ascii="小标宋" w:hAnsi="Helvetica" w:eastAsia="小标宋"/>
          <w:b w:val="0"/>
          <w:bCs w:val="0"/>
          <w:sz w:val="44"/>
          <w:szCs w:val="44"/>
        </w:rPr>
        <w:t>关于询价采购科普展板设计制作服务商的邀请函</w:t>
      </w:r>
    </w:p>
    <w:p>
      <w:pPr>
        <w:pStyle w:val="6"/>
        <w:shd w:val="clear" w:color="auto" w:fill="FFFFFF"/>
        <w:spacing w:before="0" w:beforeAutospacing="0" w:after="0" w:afterAutospacing="0" w:line="360" w:lineRule="atLeast"/>
        <w:jc w:val="both"/>
        <w:textAlignment w:val="baseline"/>
        <w:rPr>
          <w:rFonts w:ascii="仿宋_GB2312" w:hAnsi="Helvetica" w:eastAsia="仿宋_GB2312"/>
          <w:sz w:val="32"/>
          <w:szCs w:val="32"/>
        </w:rPr>
      </w:pPr>
    </w:p>
    <w:p>
      <w:pPr>
        <w:pStyle w:val="6"/>
        <w:shd w:val="clear" w:color="auto" w:fill="FFFFFF"/>
        <w:spacing w:before="0" w:beforeAutospacing="0" w:after="0" w:afterAutospacing="0" w:line="520" w:lineRule="exact"/>
        <w:jc w:val="both"/>
        <w:textAlignment w:val="baseline"/>
        <w:rPr>
          <w:rFonts w:ascii="仿宋_GB2312" w:hAnsi="Helvetica" w:eastAsia="仿宋_GB2312"/>
          <w:sz w:val="32"/>
          <w:szCs w:val="32"/>
        </w:rPr>
      </w:pPr>
      <w:r>
        <w:rPr>
          <w:rFonts w:hint="eastAsia" w:ascii="仿宋_GB2312" w:hAnsi="Helvetica" w:eastAsia="仿宋_GB2312"/>
          <w:sz w:val="32"/>
          <w:szCs w:val="32"/>
        </w:rPr>
        <w:t>各合格服务供应商：</w:t>
      </w:r>
    </w:p>
    <w:p>
      <w:pPr>
        <w:pStyle w:val="6"/>
        <w:shd w:val="clear" w:color="auto" w:fill="FFFFFF"/>
        <w:spacing w:before="0" w:beforeAutospacing="0" w:after="0" w:afterAutospacing="0" w:line="520" w:lineRule="exact"/>
        <w:ind w:firstLine="640" w:firstLineChars="200"/>
        <w:jc w:val="both"/>
        <w:textAlignment w:val="baseline"/>
        <w:rPr>
          <w:rFonts w:ascii="仿宋_GB2312" w:hAnsi="Helvetica" w:eastAsia="仿宋_GB2312"/>
          <w:sz w:val="32"/>
          <w:szCs w:val="32"/>
        </w:rPr>
      </w:pPr>
      <w:r>
        <w:rPr>
          <w:rFonts w:hint="eastAsia" w:ascii="仿宋_GB2312" w:hAnsi="Helvetica" w:eastAsia="仿宋_GB2312"/>
          <w:sz w:val="32"/>
          <w:szCs w:val="32"/>
        </w:rPr>
        <w:t>为丰富基层文化礼堂、新时代文明实践中心、党群服务中心（简称“一堂两中心”）科普元素，强化科普精准供给能力，助推全民科学文化素质提升，市科协拟通过询价采购设计制作服务供应商的形式，设计制作一批主题科普展板，并配送至基层科协。现就询价采购有关事项通知如下。</w:t>
      </w:r>
    </w:p>
    <w:p>
      <w:pPr>
        <w:pStyle w:val="6"/>
        <w:shd w:val="clear" w:color="auto" w:fill="FFFFFF"/>
        <w:spacing w:before="0" w:beforeAutospacing="0" w:after="0" w:afterAutospacing="0" w:line="520" w:lineRule="exact"/>
        <w:ind w:firstLine="640" w:firstLineChars="200"/>
        <w:jc w:val="both"/>
        <w:textAlignment w:val="baseline"/>
        <w:rPr>
          <w:rFonts w:ascii="黑体" w:hAnsi="黑体" w:eastAsia="黑体"/>
          <w:sz w:val="32"/>
          <w:szCs w:val="32"/>
        </w:rPr>
      </w:pPr>
      <w:r>
        <w:rPr>
          <w:rFonts w:hint="eastAsia" w:ascii="黑体" w:hAnsi="黑体" w:eastAsia="黑体"/>
          <w:sz w:val="32"/>
          <w:szCs w:val="32"/>
        </w:rPr>
        <w:t>一、服务供应商能力及服务内容要求</w:t>
      </w:r>
    </w:p>
    <w:p>
      <w:pPr>
        <w:pStyle w:val="6"/>
        <w:shd w:val="clear" w:color="auto" w:fill="FFFFFF"/>
        <w:spacing w:before="0" w:beforeAutospacing="0" w:after="0" w:afterAutospacing="0" w:line="520" w:lineRule="exact"/>
        <w:ind w:firstLine="640" w:firstLineChars="200"/>
        <w:jc w:val="both"/>
        <w:textAlignment w:val="baseline"/>
        <w:rPr>
          <w:rFonts w:ascii="仿宋_GB2312" w:hAnsi="Helvetica" w:eastAsia="仿宋_GB2312"/>
          <w:sz w:val="32"/>
          <w:szCs w:val="32"/>
        </w:rPr>
      </w:pPr>
      <w:r>
        <w:rPr>
          <w:rFonts w:hint="eastAsia" w:ascii="仿宋_GB2312" w:hAnsi="Helvetica" w:eastAsia="仿宋_GB2312"/>
          <w:sz w:val="32"/>
          <w:szCs w:val="32"/>
        </w:rPr>
        <w:t>（一）服务供应商能力要求</w:t>
      </w:r>
    </w:p>
    <w:p>
      <w:pPr>
        <w:pStyle w:val="6"/>
        <w:shd w:val="clear" w:color="auto" w:fill="FFFFFF"/>
        <w:spacing w:before="0" w:beforeAutospacing="0" w:after="0" w:afterAutospacing="0" w:line="520" w:lineRule="exact"/>
        <w:ind w:firstLine="640" w:firstLineChars="200"/>
        <w:jc w:val="both"/>
        <w:textAlignment w:val="baseline"/>
        <w:rPr>
          <w:rFonts w:ascii="仿宋_GB2312" w:hAnsi="Helvetica" w:eastAsia="仿宋_GB2312"/>
          <w:sz w:val="32"/>
          <w:szCs w:val="32"/>
        </w:rPr>
      </w:pPr>
      <w:r>
        <w:rPr>
          <w:rFonts w:hint="eastAsia" w:ascii="仿宋_GB2312" w:hAnsi="Helvetica" w:eastAsia="仿宋_GB2312"/>
          <w:sz w:val="32"/>
          <w:szCs w:val="32"/>
        </w:rPr>
        <w:t>1.具有项目实施设计制作能力和基础，配备专门团队，能提供实施项目所必备的保障条件。</w:t>
      </w:r>
    </w:p>
    <w:p>
      <w:pPr>
        <w:pStyle w:val="6"/>
        <w:shd w:val="clear" w:color="auto" w:fill="FFFFFF"/>
        <w:spacing w:before="0" w:beforeAutospacing="0" w:after="0" w:afterAutospacing="0" w:line="520" w:lineRule="exact"/>
        <w:ind w:firstLine="640" w:firstLineChars="200"/>
        <w:jc w:val="both"/>
        <w:textAlignment w:val="baseline"/>
        <w:rPr>
          <w:rFonts w:ascii="仿宋_GB2312" w:hAnsi="Helvetica" w:eastAsia="仿宋_GB2312"/>
          <w:sz w:val="32"/>
          <w:szCs w:val="32"/>
        </w:rPr>
      </w:pPr>
      <w:r>
        <w:rPr>
          <w:rFonts w:hint="eastAsia" w:ascii="仿宋_GB2312" w:hAnsi="Helvetica" w:eastAsia="仿宋_GB2312"/>
          <w:sz w:val="32"/>
          <w:szCs w:val="32"/>
        </w:rPr>
        <w:t>2.印刷设备、制作等配制完善，相关原材料经济环保，符合项目要求，具有安全、环保、精准等性能，利于项目实施。</w:t>
      </w:r>
    </w:p>
    <w:p>
      <w:pPr>
        <w:pStyle w:val="6"/>
        <w:shd w:val="clear" w:color="auto" w:fill="FFFFFF"/>
        <w:spacing w:before="0" w:beforeAutospacing="0" w:after="0" w:afterAutospacing="0" w:line="520" w:lineRule="exact"/>
        <w:ind w:firstLine="640" w:firstLineChars="200"/>
        <w:jc w:val="both"/>
        <w:textAlignment w:val="baseline"/>
        <w:rPr>
          <w:rFonts w:ascii="仿宋_GB2312" w:hAnsi="Helvetica" w:eastAsia="仿宋_GB2312"/>
          <w:sz w:val="32"/>
          <w:szCs w:val="32"/>
        </w:rPr>
      </w:pPr>
      <w:r>
        <w:rPr>
          <w:rFonts w:hint="eastAsia" w:ascii="仿宋_GB2312" w:hAnsi="Helvetica" w:eastAsia="仿宋_GB2312"/>
          <w:sz w:val="32"/>
          <w:szCs w:val="32"/>
        </w:rPr>
        <w:t>（二）服务内容与要求</w:t>
      </w:r>
    </w:p>
    <w:p>
      <w:pPr>
        <w:pStyle w:val="6"/>
        <w:shd w:val="clear" w:color="auto" w:fill="FFFFFF"/>
        <w:spacing w:before="0" w:beforeAutospacing="0" w:after="0" w:afterAutospacing="0" w:line="520" w:lineRule="exact"/>
        <w:ind w:firstLine="640" w:firstLineChars="200"/>
        <w:jc w:val="both"/>
        <w:textAlignment w:val="baseline"/>
        <w:rPr>
          <w:rFonts w:ascii="仿宋_GB2312" w:hAnsi="Helvetica" w:eastAsia="仿宋_GB2312"/>
          <w:sz w:val="32"/>
          <w:szCs w:val="32"/>
        </w:rPr>
      </w:pPr>
      <w:r>
        <w:rPr>
          <w:rFonts w:hint="eastAsia" w:ascii="仿宋_GB2312" w:hAnsi="Helvetica" w:eastAsia="仿宋_GB2312"/>
          <w:sz w:val="32"/>
          <w:szCs w:val="32"/>
        </w:rPr>
        <w:t>1.展板规格大小为80 cm×180cm，X展架。设计简约新颖，展架牢靠，质量有保证。</w:t>
      </w:r>
    </w:p>
    <w:p>
      <w:pPr>
        <w:pStyle w:val="6"/>
        <w:shd w:val="clear" w:color="auto" w:fill="FFFFFF"/>
        <w:spacing w:before="0" w:beforeAutospacing="0" w:after="0" w:afterAutospacing="0" w:line="520" w:lineRule="exact"/>
        <w:ind w:firstLine="640" w:firstLineChars="200"/>
        <w:jc w:val="both"/>
        <w:textAlignment w:val="baseline"/>
        <w:rPr>
          <w:rFonts w:ascii="仿宋_GB2312" w:hAnsi="Helvetica" w:eastAsia="仿宋_GB2312"/>
          <w:sz w:val="32"/>
          <w:szCs w:val="32"/>
        </w:rPr>
      </w:pPr>
      <w:r>
        <w:rPr>
          <w:rFonts w:hint="eastAsia" w:ascii="仿宋_GB2312" w:hAnsi="Helvetica" w:eastAsia="仿宋_GB2312"/>
          <w:sz w:val="32"/>
          <w:szCs w:val="32"/>
        </w:rPr>
        <w:t>2.每套10个展板，且5个主题，每个主题各2个展板（或10个主题，每个主题1个展板）。</w:t>
      </w:r>
    </w:p>
    <w:p>
      <w:pPr>
        <w:pStyle w:val="6"/>
        <w:shd w:val="clear" w:color="auto" w:fill="FFFFFF"/>
        <w:spacing w:before="0" w:beforeAutospacing="0" w:after="0" w:afterAutospacing="0" w:line="520" w:lineRule="exact"/>
        <w:ind w:firstLine="640" w:firstLineChars="200"/>
        <w:jc w:val="both"/>
        <w:textAlignment w:val="baseline"/>
        <w:rPr>
          <w:rFonts w:ascii="仿宋_GB2312" w:hAnsi="Helvetica" w:eastAsia="仿宋_GB2312"/>
          <w:sz w:val="32"/>
          <w:szCs w:val="32"/>
        </w:rPr>
      </w:pPr>
      <w:r>
        <w:rPr>
          <w:rFonts w:hint="eastAsia" w:ascii="仿宋_GB2312" w:hAnsi="Helvetica" w:eastAsia="仿宋_GB2312"/>
          <w:sz w:val="32"/>
          <w:szCs w:val="32"/>
        </w:rPr>
        <w:t>3.展板内容突出科技前沿、生态环境、食品安全、健康卫生等主题，贴近群众生活需求，特别注重知识的科学性和权威性，内容来源明确、规范，编辑严谨。需经相应的专家审核签字。</w:t>
      </w:r>
    </w:p>
    <w:p>
      <w:pPr>
        <w:pStyle w:val="6"/>
        <w:shd w:val="clear" w:color="auto" w:fill="FFFFFF"/>
        <w:spacing w:before="0" w:beforeAutospacing="0" w:after="0" w:afterAutospacing="0" w:line="520" w:lineRule="exact"/>
        <w:ind w:firstLine="640" w:firstLineChars="200"/>
        <w:jc w:val="both"/>
        <w:textAlignment w:val="baseline"/>
        <w:rPr>
          <w:rFonts w:ascii="仿宋_GB2312" w:hAnsi="Helvetica" w:eastAsia="仿宋_GB2312"/>
          <w:sz w:val="32"/>
          <w:szCs w:val="32"/>
        </w:rPr>
      </w:pPr>
      <w:r>
        <w:rPr>
          <w:rFonts w:hint="eastAsia" w:ascii="仿宋_GB2312" w:hAnsi="Helvetica" w:eastAsia="仿宋_GB2312"/>
          <w:sz w:val="32"/>
          <w:szCs w:val="32"/>
        </w:rPr>
        <w:t>4.成品需配送至杭州市各区、县（市）科协等基层单位，预计20个配送点。</w:t>
      </w:r>
    </w:p>
    <w:p>
      <w:pPr>
        <w:pStyle w:val="6"/>
        <w:shd w:val="clear" w:color="auto" w:fill="FFFFFF"/>
        <w:spacing w:before="0" w:beforeAutospacing="0" w:after="0" w:afterAutospacing="0" w:line="520" w:lineRule="exact"/>
        <w:ind w:firstLine="640" w:firstLineChars="200"/>
        <w:jc w:val="both"/>
        <w:textAlignment w:val="baseline"/>
        <w:rPr>
          <w:rFonts w:ascii="黑体" w:hAnsi="黑体" w:eastAsia="黑体"/>
          <w:sz w:val="32"/>
          <w:szCs w:val="32"/>
        </w:rPr>
      </w:pPr>
      <w:r>
        <w:rPr>
          <w:rFonts w:hint="eastAsia" w:ascii="黑体" w:hAnsi="黑体" w:eastAsia="黑体"/>
          <w:sz w:val="32"/>
          <w:szCs w:val="32"/>
        </w:rPr>
        <w:t>二、服务供应商资格条件</w:t>
      </w:r>
    </w:p>
    <w:p>
      <w:pPr>
        <w:pStyle w:val="6"/>
        <w:shd w:val="clear" w:color="auto" w:fill="FFFFFF"/>
        <w:spacing w:before="0" w:beforeAutospacing="0" w:after="0" w:afterAutospacing="0" w:line="520" w:lineRule="exact"/>
        <w:ind w:firstLine="640" w:firstLineChars="200"/>
        <w:jc w:val="both"/>
        <w:textAlignment w:val="baseline"/>
        <w:rPr>
          <w:rFonts w:ascii="仿宋_GB2312" w:hAnsi="Helvetica" w:eastAsia="仿宋_GB2312"/>
          <w:sz w:val="32"/>
          <w:szCs w:val="32"/>
        </w:rPr>
      </w:pPr>
      <w:r>
        <w:rPr>
          <w:rFonts w:hint="eastAsia" w:ascii="仿宋_GB2312" w:hAnsi="Helvetica" w:eastAsia="仿宋_GB2312"/>
          <w:sz w:val="32"/>
          <w:szCs w:val="32"/>
        </w:rPr>
        <w:t>（一）在杭州地区注册的、具有独立承担民事责任的能力，包括法人、其他社会组织，有开具增值税普通发票的资格。</w:t>
      </w:r>
    </w:p>
    <w:p>
      <w:pPr>
        <w:pStyle w:val="6"/>
        <w:shd w:val="clear" w:color="auto" w:fill="FFFFFF"/>
        <w:spacing w:before="0" w:beforeAutospacing="0" w:after="0" w:afterAutospacing="0" w:line="520" w:lineRule="exact"/>
        <w:ind w:firstLine="640" w:firstLineChars="200"/>
        <w:jc w:val="both"/>
        <w:textAlignment w:val="baseline"/>
        <w:rPr>
          <w:rFonts w:ascii="仿宋_GB2312" w:hAnsi="Helvetica" w:eastAsia="仿宋_GB2312"/>
          <w:sz w:val="32"/>
          <w:szCs w:val="32"/>
        </w:rPr>
      </w:pPr>
      <w:r>
        <w:rPr>
          <w:rFonts w:hint="eastAsia" w:ascii="仿宋_GB2312" w:hAnsi="Helvetica" w:eastAsia="仿宋_GB2312"/>
          <w:sz w:val="32"/>
          <w:szCs w:val="32"/>
        </w:rPr>
        <w:t>（二）具有良好的商业信誉和较强的社会责任感，无不良记录，未受过政府管理部门行政处罚。在参加本采购活动前三年内承接市科协科普项目均能按质按时结题。</w:t>
      </w:r>
    </w:p>
    <w:p>
      <w:pPr>
        <w:pStyle w:val="6"/>
        <w:shd w:val="clear" w:color="auto" w:fill="FFFFFF"/>
        <w:spacing w:before="0" w:beforeAutospacing="0" w:after="0" w:afterAutospacing="0" w:line="520" w:lineRule="exact"/>
        <w:ind w:firstLine="640" w:firstLineChars="200"/>
        <w:jc w:val="both"/>
        <w:textAlignment w:val="baseline"/>
        <w:rPr>
          <w:rFonts w:ascii="仿宋_GB2312" w:hAnsi="Helvetica" w:eastAsia="仿宋_GB2312"/>
          <w:sz w:val="32"/>
          <w:szCs w:val="32"/>
        </w:rPr>
      </w:pPr>
      <w:r>
        <w:rPr>
          <w:rFonts w:hint="eastAsia" w:ascii="仿宋_GB2312" w:hAnsi="Helvetica" w:eastAsia="仿宋_GB2312"/>
          <w:sz w:val="32"/>
          <w:szCs w:val="32"/>
        </w:rPr>
        <w:t>（三）法律、法规规定的其他条件。</w:t>
      </w:r>
    </w:p>
    <w:p>
      <w:pPr>
        <w:pStyle w:val="6"/>
        <w:shd w:val="clear" w:color="auto" w:fill="FFFFFF"/>
        <w:spacing w:before="0" w:beforeAutospacing="0" w:after="0" w:afterAutospacing="0" w:line="520" w:lineRule="exact"/>
        <w:ind w:firstLine="640" w:firstLineChars="200"/>
        <w:jc w:val="both"/>
        <w:textAlignment w:val="baseline"/>
        <w:rPr>
          <w:rFonts w:ascii="仿宋_GB2312" w:hAnsi="Helvetica" w:eastAsia="仿宋_GB2312"/>
          <w:sz w:val="32"/>
          <w:szCs w:val="32"/>
        </w:rPr>
      </w:pPr>
      <w:r>
        <w:rPr>
          <w:rFonts w:hint="eastAsia" w:ascii="仿宋_GB2312" w:hAnsi="Helvetica" w:eastAsia="仿宋_GB2312"/>
          <w:sz w:val="32"/>
          <w:szCs w:val="32"/>
        </w:rPr>
        <w:t>以上为申报服务供应商的资格条件要求，服务供应商须提供证明其满足要求的相关证明文件，若有任何一项不满足则申报无效。</w:t>
      </w:r>
    </w:p>
    <w:p>
      <w:pPr>
        <w:pStyle w:val="6"/>
        <w:shd w:val="clear" w:color="auto" w:fill="FFFFFF"/>
        <w:spacing w:before="0" w:beforeAutospacing="0" w:after="0" w:afterAutospacing="0" w:line="520" w:lineRule="exact"/>
        <w:ind w:firstLine="640" w:firstLineChars="200"/>
        <w:jc w:val="both"/>
        <w:textAlignment w:val="baseline"/>
        <w:rPr>
          <w:rFonts w:ascii="黑体" w:hAnsi="黑体" w:eastAsia="黑体"/>
          <w:sz w:val="32"/>
          <w:szCs w:val="32"/>
        </w:rPr>
      </w:pPr>
      <w:r>
        <w:rPr>
          <w:rFonts w:hint="eastAsia" w:ascii="黑体" w:hAnsi="黑体" w:eastAsia="黑体"/>
          <w:sz w:val="32"/>
          <w:szCs w:val="32"/>
        </w:rPr>
        <w:t>三、服务周期</w:t>
      </w:r>
    </w:p>
    <w:p>
      <w:pPr>
        <w:pStyle w:val="6"/>
        <w:shd w:val="clear" w:color="auto" w:fill="FFFFFF"/>
        <w:spacing w:before="0" w:beforeAutospacing="0" w:after="0" w:afterAutospacing="0" w:line="520" w:lineRule="exact"/>
        <w:ind w:firstLine="640" w:firstLineChars="200"/>
        <w:jc w:val="both"/>
        <w:textAlignment w:val="baseline"/>
        <w:rPr>
          <w:rFonts w:ascii="仿宋_GB2312" w:hAnsi="Helvetica" w:eastAsia="仿宋_GB2312"/>
          <w:sz w:val="32"/>
          <w:szCs w:val="32"/>
        </w:rPr>
      </w:pPr>
      <w:r>
        <w:rPr>
          <w:rFonts w:hint="eastAsia" w:ascii="仿宋_GB2312" w:hAnsi="Helvetica" w:eastAsia="仿宋_GB2312"/>
          <w:sz w:val="32"/>
          <w:szCs w:val="32"/>
        </w:rPr>
        <w:t>自合同签订日起至</w:t>
      </w:r>
      <w:r>
        <w:rPr>
          <w:rFonts w:hint="eastAsia" w:ascii="仿宋_GB2312" w:hAnsi="Helvetica" w:eastAsia="仿宋_GB2312"/>
          <w:sz w:val="32"/>
          <w:szCs w:val="32"/>
          <w:lang w:val="en-US" w:eastAsia="zh-CN"/>
        </w:rPr>
        <w:t>2022年</w:t>
      </w:r>
      <w:bookmarkStart w:id="0" w:name="_GoBack"/>
      <w:bookmarkEnd w:id="0"/>
      <w:r>
        <w:rPr>
          <w:rFonts w:hint="eastAsia" w:ascii="仿宋_GB2312" w:hAnsi="Helvetica" w:eastAsia="仿宋_GB2312"/>
          <w:sz w:val="32"/>
          <w:szCs w:val="32"/>
        </w:rPr>
        <w:t>12月10日止。</w:t>
      </w:r>
    </w:p>
    <w:p>
      <w:pPr>
        <w:pStyle w:val="6"/>
        <w:shd w:val="clear" w:color="auto" w:fill="FFFFFF"/>
        <w:spacing w:before="0" w:beforeAutospacing="0" w:after="0" w:afterAutospacing="0" w:line="520" w:lineRule="exact"/>
        <w:ind w:firstLine="640" w:firstLineChars="200"/>
        <w:jc w:val="both"/>
        <w:textAlignment w:val="baseline"/>
        <w:rPr>
          <w:rFonts w:hint="eastAsia" w:ascii="黑体" w:hAnsi="黑体" w:eastAsia="黑体"/>
          <w:sz w:val="32"/>
          <w:szCs w:val="32"/>
        </w:rPr>
      </w:pPr>
      <w:r>
        <w:rPr>
          <w:rFonts w:hint="eastAsia" w:ascii="黑体" w:hAnsi="黑体" w:eastAsia="黑体"/>
          <w:sz w:val="32"/>
          <w:szCs w:val="32"/>
        </w:rPr>
        <w:t>四、申报事项</w:t>
      </w:r>
    </w:p>
    <w:p>
      <w:pPr>
        <w:pStyle w:val="6"/>
        <w:shd w:val="clear" w:color="auto" w:fill="FFFFFF"/>
        <w:spacing w:before="0" w:beforeAutospacing="0" w:after="0" w:afterAutospacing="0" w:line="520" w:lineRule="exact"/>
        <w:ind w:firstLine="640" w:firstLineChars="200"/>
        <w:jc w:val="both"/>
        <w:textAlignment w:val="baseline"/>
        <w:rPr>
          <w:rFonts w:ascii="仿宋_GB2312" w:hAnsi="Helvetica" w:eastAsia="仿宋_GB2312"/>
          <w:sz w:val="32"/>
          <w:szCs w:val="32"/>
        </w:rPr>
      </w:pPr>
      <w:r>
        <w:rPr>
          <w:rFonts w:hint="eastAsia" w:ascii="仿宋_GB2312" w:hAnsi="Helvetica" w:eastAsia="仿宋_GB2312"/>
          <w:sz w:val="32"/>
          <w:szCs w:val="32"/>
        </w:rPr>
        <w:t>1.本邀请通知发布之日起，申报单位须提交资格审查材料及申报材料，全部资料提交截止时间6月16日，逾期不予受理。</w:t>
      </w:r>
    </w:p>
    <w:p>
      <w:pPr>
        <w:pStyle w:val="6"/>
        <w:shd w:val="clear" w:color="auto" w:fill="FFFFFF"/>
        <w:spacing w:before="0" w:beforeAutospacing="0" w:after="0" w:afterAutospacing="0" w:line="520" w:lineRule="exact"/>
        <w:ind w:firstLine="640" w:firstLineChars="200"/>
        <w:jc w:val="both"/>
        <w:textAlignment w:val="baseline"/>
        <w:rPr>
          <w:rFonts w:ascii="仿宋_GB2312" w:hAnsi="Helvetica" w:eastAsia="仿宋_GB2312"/>
          <w:sz w:val="32"/>
          <w:szCs w:val="32"/>
        </w:rPr>
      </w:pPr>
      <w:r>
        <w:rPr>
          <w:rFonts w:hint="eastAsia" w:ascii="仿宋_GB2312" w:hAnsi="Helvetica" w:eastAsia="仿宋_GB2312"/>
          <w:sz w:val="32"/>
          <w:szCs w:val="32"/>
        </w:rPr>
        <w:t>2.提交《杭州市科协科普展板设计制作申报表》（见附件）一式五份，请加盖单位公章，连同营业执照及营业资质复印件、已实施同类项目合同复印件和项目设计稿等密封后邮寄至杭州市科学技术协会科普部，谢绝来访。不论申报成交与否，全部资料一概不退回。</w:t>
      </w:r>
    </w:p>
    <w:p>
      <w:pPr>
        <w:pStyle w:val="6"/>
        <w:shd w:val="clear" w:color="auto" w:fill="FFFFFF"/>
        <w:spacing w:before="0" w:beforeAutospacing="0" w:after="0" w:afterAutospacing="0" w:line="520" w:lineRule="exact"/>
        <w:ind w:firstLine="640" w:firstLineChars="200"/>
        <w:jc w:val="both"/>
        <w:textAlignment w:val="baseline"/>
        <w:rPr>
          <w:rFonts w:ascii="仿宋_GB2312" w:hAnsi="Helvetica" w:eastAsia="仿宋_GB2312"/>
          <w:sz w:val="32"/>
          <w:szCs w:val="32"/>
        </w:rPr>
      </w:pPr>
      <w:r>
        <w:rPr>
          <w:rFonts w:hint="eastAsia" w:ascii="仿宋_GB2312" w:hAnsi="Helvetica" w:eastAsia="仿宋_GB2312"/>
          <w:sz w:val="32"/>
          <w:szCs w:val="32"/>
        </w:rPr>
        <w:t>3.邮寄地址：杭州市拱墅区延安路499号</w:t>
      </w:r>
      <w:r>
        <w:rPr>
          <w:rFonts w:hint="eastAsia" w:ascii="仿宋_GB2312" w:hAnsi="Helvetica" w:eastAsia="仿宋_GB2312"/>
          <w:sz w:val="32"/>
          <w:szCs w:val="32"/>
          <w:lang w:eastAsia="zh-CN"/>
        </w:rPr>
        <w:t>杭州科协大楼</w:t>
      </w:r>
      <w:r>
        <w:rPr>
          <w:rFonts w:hint="eastAsia" w:ascii="仿宋_GB2312" w:hAnsi="Helvetica" w:eastAsia="仿宋_GB2312"/>
          <w:sz w:val="32"/>
          <w:szCs w:val="32"/>
        </w:rPr>
        <w:t>1312室。</w:t>
      </w:r>
    </w:p>
    <w:p>
      <w:pPr>
        <w:pStyle w:val="6"/>
        <w:shd w:val="clear" w:color="auto" w:fill="FFFFFF"/>
        <w:spacing w:before="0" w:beforeAutospacing="0" w:after="0" w:afterAutospacing="0" w:line="520" w:lineRule="exact"/>
        <w:ind w:firstLine="640" w:firstLineChars="200"/>
        <w:jc w:val="both"/>
        <w:textAlignment w:val="baseline"/>
        <w:rPr>
          <w:rFonts w:ascii="仿宋_GB2312" w:hAnsi="Helvetica" w:eastAsia="仿宋_GB2312"/>
          <w:sz w:val="32"/>
          <w:szCs w:val="32"/>
        </w:rPr>
      </w:pPr>
      <w:r>
        <w:rPr>
          <w:rFonts w:hint="eastAsia" w:ascii="仿宋_GB2312" w:hAnsi="Helvetica" w:eastAsia="仿宋_GB2312"/>
          <w:sz w:val="32"/>
          <w:szCs w:val="32"/>
        </w:rPr>
        <w:t>联系人：许老师，联系电话85061160。</w:t>
      </w:r>
    </w:p>
    <w:p>
      <w:pPr>
        <w:pStyle w:val="6"/>
        <w:shd w:val="clear" w:color="auto" w:fill="FFFFFF"/>
        <w:spacing w:before="0" w:beforeAutospacing="0" w:after="0" w:afterAutospacing="0" w:line="520" w:lineRule="exact"/>
        <w:ind w:firstLine="396"/>
        <w:jc w:val="both"/>
        <w:textAlignment w:val="baseline"/>
        <w:rPr>
          <w:rFonts w:ascii="仿宋_GB2312" w:hAnsi="Helvetica" w:eastAsia="仿宋_GB2312"/>
          <w:sz w:val="32"/>
          <w:szCs w:val="32"/>
        </w:rPr>
      </w:pPr>
    </w:p>
    <w:p>
      <w:pPr>
        <w:pStyle w:val="6"/>
        <w:shd w:val="clear" w:color="auto" w:fill="FFFFFF"/>
        <w:spacing w:before="0" w:beforeAutospacing="0" w:after="0" w:afterAutospacing="0" w:line="520" w:lineRule="exact"/>
        <w:ind w:firstLine="396"/>
        <w:jc w:val="both"/>
        <w:textAlignment w:val="baseline"/>
        <w:rPr>
          <w:rFonts w:ascii="仿宋_GB2312" w:hAnsi="Helvetica" w:eastAsia="仿宋_GB2312"/>
          <w:sz w:val="32"/>
          <w:szCs w:val="32"/>
        </w:rPr>
      </w:pPr>
      <w:r>
        <w:rPr>
          <w:rFonts w:hint="eastAsia" w:ascii="仿宋_GB2312" w:hAnsi="Helvetica" w:eastAsia="仿宋_GB2312"/>
          <w:sz w:val="32"/>
          <w:szCs w:val="32"/>
        </w:rPr>
        <w:t>附件：杭州市科协科普展板设计制作申报表</w:t>
      </w:r>
    </w:p>
    <w:p>
      <w:pPr>
        <w:pStyle w:val="6"/>
        <w:shd w:val="clear" w:color="auto" w:fill="FFFFFF"/>
        <w:spacing w:before="0" w:beforeAutospacing="0" w:after="0" w:afterAutospacing="0" w:line="520" w:lineRule="exact"/>
        <w:ind w:firstLine="396"/>
        <w:jc w:val="both"/>
        <w:textAlignment w:val="baseline"/>
        <w:rPr>
          <w:rFonts w:ascii="仿宋_GB2312" w:hAnsi="Helvetica" w:eastAsia="仿宋_GB2312"/>
          <w:sz w:val="32"/>
          <w:szCs w:val="32"/>
        </w:rPr>
      </w:pPr>
    </w:p>
    <w:p>
      <w:pPr>
        <w:pStyle w:val="6"/>
        <w:shd w:val="clear" w:color="auto" w:fill="FFFFFF"/>
        <w:spacing w:before="0" w:beforeAutospacing="0" w:after="0" w:afterAutospacing="0" w:line="520" w:lineRule="exact"/>
        <w:ind w:firstLine="396"/>
        <w:jc w:val="right"/>
        <w:textAlignment w:val="baseline"/>
        <w:rPr>
          <w:rFonts w:ascii="仿宋_GB2312" w:hAnsi="Helvetica" w:eastAsia="仿宋_GB2312"/>
          <w:sz w:val="32"/>
          <w:szCs w:val="32"/>
        </w:rPr>
      </w:pPr>
      <w:r>
        <w:rPr>
          <w:rFonts w:hint="eastAsia" w:ascii="仿宋_GB2312" w:hAnsi="Helvetica" w:eastAsia="仿宋_GB2312"/>
          <w:sz w:val="32"/>
          <w:szCs w:val="32"/>
        </w:rPr>
        <w:t>杭州市科学技术协会</w:t>
      </w:r>
    </w:p>
    <w:p>
      <w:pPr>
        <w:pStyle w:val="6"/>
        <w:shd w:val="clear" w:color="auto" w:fill="FFFFFF"/>
        <w:spacing w:before="0" w:beforeAutospacing="0" w:after="0" w:afterAutospacing="0" w:line="520" w:lineRule="exact"/>
        <w:ind w:firstLine="396"/>
        <w:jc w:val="right"/>
        <w:textAlignment w:val="baseline"/>
        <w:rPr>
          <w:rFonts w:ascii="仿宋_GB2312" w:hAnsi="Helvetica" w:eastAsia="仿宋_GB2312"/>
          <w:sz w:val="32"/>
          <w:szCs w:val="32"/>
        </w:rPr>
      </w:pPr>
      <w:r>
        <w:rPr>
          <w:rFonts w:hint="eastAsia" w:ascii="仿宋_GB2312" w:hAnsi="Helvetica" w:eastAsia="仿宋_GB2312"/>
          <w:sz w:val="32"/>
          <w:szCs w:val="32"/>
        </w:rPr>
        <w:t>2022年6月</w:t>
      </w:r>
      <w:r>
        <w:rPr>
          <w:rFonts w:hint="eastAsia" w:ascii="仿宋_GB2312" w:hAnsi="Helvetica" w:eastAsia="仿宋_GB2312"/>
          <w:sz w:val="32"/>
          <w:szCs w:val="32"/>
          <w:lang w:val="en-US" w:eastAsia="zh-CN"/>
        </w:rPr>
        <w:t>9</w:t>
      </w:r>
      <w:r>
        <w:rPr>
          <w:rFonts w:hint="eastAsia" w:ascii="仿宋_GB2312" w:hAnsi="Helvetica" w:eastAsia="仿宋_GB2312"/>
          <w:sz w:val="32"/>
          <w:szCs w:val="32"/>
        </w:rPr>
        <w:t>日</w:t>
      </w:r>
    </w:p>
    <w:p/>
    <w:p>
      <w:pPr>
        <w:rPr>
          <w:rFonts w:hint="eastAsia" w:ascii="小标宋" w:hAnsi="黑体" w:eastAsia="小标宋"/>
          <w:sz w:val="36"/>
          <w:szCs w:val="36"/>
        </w:rPr>
      </w:pPr>
      <w:r>
        <w:rPr>
          <w:rFonts w:hint="eastAsia" w:ascii="小标宋" w:hAnsi="黑体" w:eastAsia="小标宋"/>
          <w:sz w:val="36"/>
          <w:szCs w:val="36"/>
        </w:rPr>
        <w:br w:type="page"/>
      </w:r>
    </w:p>
    <w:p>
      <w:pPr>
        <w:jc w:val="center"/>
        <w:rPr>
          <w:rFonts w:ascii="小标宋" w:hAnsi="黑体" w:eastAsia="小标宋"/>
          <w:sz w:val="36"/>
          <w:szCs w:val="36"/>
        </w:rPr>
      </w:pPr>
      <w:r>
        <w:rPr>
          <w:rFonts w:hint="eastAsia" w:ascii="小标宋" w:hAnsi="黑体" w:eastAsia="小标宋"/>
          <w:sz w:val="36"/>
          <w:szCs w:val="36"/>
        </w:rPr>
        <w:t>杭州市科协科普展板设计制作申报表</w:t>
      </w:r>
    </w:p>
    <w:p>
      <w:pPr>
        <w:spacing w:line="240" w:lineRule="exact"/>
        <w:jc w:val="center"/>
        <w:rPr>
          <w:rFonts w:ascii="小标宋" w:hAnsi="黑体" w:eastAsia="小标宋"/>
          <w:sz w:val="36"/>
          <w:szCs w:val="36"/>
        </w:rPr>
      </w:pPr>
    </w:p>
    <w:p>
      <w:pPr>
        <w:pStyle w:val="2"/>
        <w:spacing w:line="240" w:lineRule="auto"/>
        <w:rPr>
          <w:rFonts w:cs="黑体" w:asciiTheme="minorEastAsia" w:hAnsiTheme="minorEastAsia" w:eastAsiaTheme="minorEastAsia"/>
          <w:b w:val="0"/>
          <w:bCs/>
          <w:sz w:val="24"/>
          <w:szCs w:val="24"/>
        </w:rPr>
      </w:pPr>
      <w:r>
        <w:rPr>
          <w:rFonts w:hint="eastAsia" w:ascii="黑体" w:hAnsi="黑体" w:eastAsia="黑体" w:cs="黑体"/>
          <w:b w:val="0"/>
          <w:bCs/>
          <w:sz w:val="32"/>
        </w:rPr>
        <w:t>一、申报单位基本情况</w:t>
      </w:r>
      <w:r>
        <w:rPr>
          <w:rFonts w:hint="eastAsia" w:cs="黑体" w:asciiTheme="minorEastAsia" w:hAnsiTheme="minorEastAsia" w:eastAsiaTheme="minorEastAsia"/>
          <w:b w:val="0"/>
          <w:bCs/>
          <w:sz w:val="24"/>
          <w:szCs w:val="24"/>
        </w:rPr>
        <w:t>（盖章）</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3"/>
        <w:gridCol w:w="2477"/>
        <w:gridCol w:w="2293"/>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983"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单位名称</w:t>
            </w:r>
          </w:p>
        </w:tc>
        <w:tc>
          <w:tcPr>
            <w:tcW w:w="6937" w:type="dxa"/>
            <w:gridSpan w:val="3"/>
            <w:vAlign w:val="center"/>
          </w:tcPr>
          <w:p>
            <w:pPr>
              <w:tabs>
                <w:tab w:val="left" w:pos="3233"/>
              </w:tabs>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单位地址</w:t>
            </w:r>
          </w:p>
        </w:tc>
        <w:tc>
          <w:tcPr>
            <w:tcW w:w="6937" w:type="dxa"/>
            <w:gridSpan w:val="3"/>
            <w:vAlign w:val="center"/>
          </w:tcPr>
          <w:p>
            <w:pPr>
              <w:tabs>
                <w:tab w:val="left" w:pos="3233"/>
              </w:tabs>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单位负责人</w:t>
            </w:r>
          </w:p>
        </w:tc>
        <w:tc>
          <w:tcPr>
            <w:tcW w:w="2477" w:type="dxa"/>
            <w:vAlign w:val="center"/>
          </w:tcPr>
          <w:p>
            <w:pPr>
              <w:tabs>
                <w:tab w:val="left" w:pos="3233"/>
              </w:tabs>
              <w:jc w:val="center"/>
              <w:rPr>
                <w:rFonts w:ascii="仿宋_GB2312" w:hAnsi="仿宋_GB2312" w:eastAsia="仿宋_GB2312" w:cs="仿宋_GB2312"/>
                <w:kern w:val="0"/>
                <w:sz w:val="32"/>
                <w:szCs w:val="32"/>
              </w:rPr>
            </w:pPr>
          </w:p>
        </w:tc>
        <w:tc>
          <w:tcPr>
            <w:tcW w:w="2293"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职称/职务</w:t>
            </w:r>
          </w:p>
        </w:tc>
        <w:tc>
          <w:tcPr>
            <w:tcW w:w="2167" w:type="dxa"/>
            <w:vAlign w:val="center"/>
          </w:tcPr>
          <w:p>
            <w:pPr>
              <w:tabs>
                <w:tab w:val="left" w:pos="3233"/>
              </w:tabs>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联系电话</w:t>
            </w:r>
          </w:p>
        </w:tc>
        <w:tc>
          <w:tcPr>
            <w:tcW w:w="2477" w:type="dxa"/>
            <w:vAlign w:val="center"/>
          </w:tcPr>
          <w:p>
            <w:pPr>
              <w:tabs>
                <w:tab w:val="left" w:pos="3233"/>
              </w:tabs>
              <w:jc w:val="center"/>
              <w:rPr>
                <w:rFonts w:ascii="仿宋_GB2312" w:hAnsi="仿宋_GB2312" w:eastAsia="仿宋_GB2312" w:cs="仿宋_GB2312"/>
                <w:kern w:val="0"/>
                <w:sz w:val="32"/>
                <w:szCs w:val="32"/>
              </w:rPr>
            </w:pPr>
          </w:p>
        </w:tc>
        <w:tc>
          <w:tcPr>
            <w:tcW w:w="2293"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手  机</w:t>
            </w:r>
          </w:p>
        </w:tc>
        <w:tc>
          <w:tcPr>
            <w:tcW w:w="2167" w:type="dxa"/>
            <w:vAlign w:val="center"/>
          </w:tcPr>
          <w:p>
            <w:pPr>
              <w:tabs>
                <w:tab w:val="left" w:pos="3233"/>
              </w:tabs>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项目负责人</w:t>
            </w:r>
          </w:p>
        </w:tc>
        <w:tc>
          <w:tcPr>
            <w:tcW w:w="2477" w:type="dxa"/>
            <w:vAlign w:val="center"/>
          </w:tcPr>
          <w:p>
            <w:pPr>
              <w:tabs>
                <w:tab w:val="left" w:pos="3233"/>
              </w:tabs>
              <w:jc w:val="center"/>
              <w:rPr>
                <w:rFonts w:ascii="仿宋_GB2312" w:hAnsi="仿宋_GB2312" w:eastAsia="仿宋_GB2312" w:cs="仿宋_GB2312"/>
                <w:kern w:val="0"/>
                <w:sz w:val="32"/>
                <w:szCs w:val="32"/>
              </w:rPr>
            </w:pPr>
          </w:p>
        </w:tc>
        <w:tc>
          <w:tcPr>
            <w:tcW w:w="2293"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职称/职务</w:t>
            </w:r>
          </w:p>
        </w:tc>
        <w:tc>
          <w:tcPr>
            <w:tcW w:w="2167" w:type="dxa"/>
            <w:vAlign w:val="center"/>
          </w:tcPr>
          <w:p>
            <w:pPr>
              <w:tabs>
                <w:tab w:val="left" w:pos="3233"/>
              </w:tabs>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联系电话</w:t>
            </w:r>
          </w:p>
        </w:tc>
        <w:tc>
          <w:tcPr>
            <w:tcW w:w="2477" w:type="dxa"/>
            <w:vAlign w:val="center"/>
          </w:tcPr>
          <w:p>
            <w:pPr>
              <w:tabs>
                <w:tab w:val="left" w:pos="3233"/>
              </w:tabs>
              <w:jc w:val="center"/>
              <w:rPr>
                <w:rFonts w:ascii="仿宋_GB2312" w:hAnsi="仿宋_GB2312" w:eastAsia="仿宋_GB2312" w:cs="仿宋_GB2312"/>
                <w:kern w:val="0"/>
                <w:sz w:val="32"/>
                <w:szCs w:val="32"/>
              </w:rPr>
            </w:pPr>
          </w:p>
        </w:tc>
        <w:tc>
          <w:tcPr>
            <w:tcW w:w="2293"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手  机</w:t>
            </w:r>
          </w:p>
        </w:tc>
        <w:tc>
          <w:tcPr>
            <w:tcW w:w="2167" w:type="dxa"/>
            <w:vAlign w:val="center"/>
          </w:tcPr>
          <w:p>
            <w:pPr>
              <w:tabs>
                <w:tab w:val="left" w:pos="3233"/>
              </w:tabs>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邮件地址</w:t>
            </w:r>
          </w:p>
        </w:tc>
        <w:tc>
          <w:tcPr>
            <w:tcW w:w="6937" w:type="dxa"/>
            <w:gridSpan w:val="3"/>
            <w:vAlign w:val="center"/>
          </w:tcPr>
          <w:p>
            <w:pPr>
              <w:tabs>
                <w:tab w:val="left" w:pos="3233"/>
              </w:tabs>
              <w:jc w:val="center"/>
              <w:rPr>
                <w:rFonts w:ascii="仿宋_GB2312" w:hAnsi="仿宋_GB2312" w:eastAsia="仿宋_GB2312" w:cs="仿宋_GB2312"/>
                <w:kern w:val="0"/>
                <w:sz w:val="32"/>
                <w:szCs w:val="32"/>
              </w:rPr>
            </w:pPr>
          </w:p>
        </w:tc>
      </w:tr>
    </w:tbl>
    <w:p>
      <w:pPr>
        <w:pStyle w:val="2"/>
        <w:spacing w:line="240" w:lineRule="auto"/>
        <w:rPr>
          <w:rFonts w:ascii="仿宋_GB2312" w:hAnsi="仿宋_GB2312" w:eastAsia="仿宋_GB2312" w:cs="仿宋_GB2312"/>
          <w:b w:val="0"/>
          <w:bCs/>
          <w:sz w:val="32"/>
        </w:rPr>
      </w:pPr>
      <w:r>
        <w:rPr>
          <w:rFonts w:hint="eastAsia" w:ascii="黑体" w:hAnsi="黑体" w:eastAsia="黑体" w:cs="黑体"/>
          <w:b w:val="0"/>
          <w:bCs/>
          <w:sz w:val="32"/>
        </w:rPr>
        <w:t>二、服务要求及报价</w:t>
      </w:r>
    </w:p>
    <w:p>
      <w:pPr>
        <w:tabs>
          <w:tab w:val="left" w:pos="3233"/>
        </w:tabs>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展板规格：大小为80 cm×180cm，X展架。设计简约新颖，展架牢靠，质量有保证。</w:t>
      </w:r>
    </w:p>
    <w:p>
      <w:pPr>
        <w:tabs>
          <w:tab w:val="left" w:pos="3233"/>
        </w:tabs>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展板数量：每套10个展板，且5个主题，每个主题各2个展板（或10个主题，每个主题1个展板）。</w:t>
      </w:r>
    </w:p>
    <w:p>
      <w:pPr>
        <w:tabs>
          <w:tab w:val="left" w:pos="3233"/>
        </w:tabs>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展板内容：突出科技前沿、生态环境、食品安全、健康卫生等主题，贴近群众生活需求，特别注重知识的科学性和权威性，内容来源明确、规范，编辑严谨。需经相应的专家审核签字。</w:t>
      </w:r>
    </w:p>
    <w:p>
      <w:pPr>
        <w:tabs>
          <w:tab w:val="left" w:pos="3233"/>
        </w:tabs>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成品配送:杭州市各区、县（市）科协等基层单位，预计20个配送点。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报价包含设计、制作、配送等全部费用。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1"/>
        <w:gridCol w:w="804"/>
        <w:gridCol w:w="1776"/>
        <w:gridCol w:w="2822"/>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71"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序号</w:t>
            </w:r>
          </w:p>
        </w:tc>
        <w:tc>
          <w:tcPr>
            <w:tcW w:w="2580" w:type="dxa"/>
            <w:gridSpan w:val="2"/>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内容数量</w:t>
            </w:r>
          </w:p>
        </w:tc>
        <w:tc>
          <w:tcPr>
            <w:tcW w:w="2822" w:type="dxa"/>
            <w:vAlign w:val="center"/>
          </w:tcPr>
          <w:p>
            <w:pPr>
              <w:tabs>
                <w:tab w:val="left" w:pos="3233"/>
              </w:tabs>
              <w:spacing w:line="4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单价</w:t>
            </w:r>
          </w:p>
          <w:p>
            <w:pPr>
              <w:tabs>
                <w:tab w:val="left" w:pos="3233"/>
              </w:tabs>
              <w:spacing w:line="4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（套/元）</w:t>
            </w:r>
          </w:p>
        </w:tc>
        <w:tc>
          <w:tcPr>
            <w:tcW w:w="1861"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71" w:type="dxa"/>
            <w:vAlign w:val="center"/>
          </w:tcPr>
          <w:p>
            <w:pPr>
              <w:tabs>
                <w:tab w:val="left" w:pos="3233"/>
              </w:tabs>
              <w:spacing w:line="5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c>
          <w:tcPr>
            <w:tcW w:w="2580" w:type="dxa"/>
            <w:gridSpan w:val="2"/>
            <w:vAlign w:val="center"/>
          </w:tcPr>
          <w:p>
            <w:pPr>
              <w:tabs>
                <w:tab w:val="left" w:pos="3233"/>
              </w:tabs>
              <w:spacing w:line="500" w:lineRule="exact"/>
              <w:jc w:val="center"/>
              <w:rPr>
                <w:rFonts w:ascii="仿宋_GB2312" w:hAnsi="仿宋_GB2312" w:eastAsia="仿宋_GB2312" w:cs="仿宋_GB2312"/>
                <w:kern w:val="0"/>
                <w:sz w:val="32"/>
                <w:szCs w:val="32"/>
              </w:rPr>
            </w:pPr>
            <w:r>
              <w:rPr>
                <w:rFonts w:hint="eastAsia" w:ascii="仿宋_GB2312" w:hAnsi="Times New Roman" w:eastAsia="仿宋_GB2312" w:cs="Times New Roman"/>
                <w:kern w:val="0"/>
                <w:sz w:val="30"/>
                <w:szCs w:val="30"/>
              </w:rPr>
              <w:t>设计制作400套</w:t>
            </w:r>
          </w:p>
        </w:tc>
        <w:tc>
          <w:tcPr>
            <w:tcW w:w="2822" w:type="dxa"/>
            <w:vAlign w:val="center"/>
          </w:tcPr>
          <w:p>
            <w:pPr>
              <w:tabs>
                <w:tab w:val="left" w:pos="3233"/>
              </w:tabs>
              <w:spacing w:line="500" w:lineRule="exact"/>
              <w:jc w:val="center"/>
              <w:rPr>
                <w:rFonts w:ascii="仿宋_GB2312" w:hAnsi="仿宋_GB2312" w:eastAsia="仿宋_GB2312" w:cs="仿宋_GB2312"/>
                <w:kern w:val="0"/>
                <w:sz w:val="32"/>
                <w:szCs w:val="32"/>
              </w:rPr>
            </w:pPr>
          </w:p>
        </w:tc>
        <w:tc>
          <w:tcPr>
            <w:tcW w:w="1861" w:type="dxa"/>
          </w:tcPr>
          <w:p>
            <w:pPr>
              <w:tabs>
                <w:tab w:val="left" w:pos="3233"/>
              </w:tabs>
              <w:spacing w:line="500" w:lineRule="exact"/>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71" w:type="dxa"/>
            <w:vAlign w:val="center"/>
          </w:tcPr>
          <w:p>
            <w:pPr>
              <w:tabs>
                <w:tab w:val="left" w:pos="3233"/>
              </w:tabs>
              <w:spacing w:line="5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p>
        </w:tc>
        <w:tc>
          <w:tcPr>
            <w:tcW w:w="2580" w:type="dxa"/>
            <w:gridSpan w:val="2"/>
            <w:vAlign w:val="center"/>
          </w:tcPr>
          <w:p>
            <w:pPr>
              <w:tabs>
                <w:tab w:val="left" w:pos="3233"/>
              </w:tabs>
              <w:spacing w:line="500" w:lineRule="exact"/>
              <w:jc w:val="center"/>
              <w:rPr>
                <w:rFonts w:ascii="仿宋_GB2312" w:hAnsi="仿宋_GB2312" w:eastAsia="仿宋_GB2312" w:cs="仿宋_GB2312"/>
                <w:kern w:val="0"/>
                <w:sz w:val="32"/>
                <w:szCs w:val="32"/>
              </w:rPr>
            </w:pPr>
            <w:r>
              <w:rPr>
                <w:rFonts w:hint="eastAsia" w:ascii="仿宋_GB2312" w:hAnsi="Times New Roman" w:eastAsia="仿宋_GB2312" w:cs="Times New Roman"/>
                <w:kern w:val="0"/>
                <w:sz w:val="30"/>
                <w:szCs w:val="30"/>
              </w:rPr>
              <w:t>设计制作450套</w:t>
            </w:r>
          </w:p>
        </w:tc>
        <w:tc>
          <w:tcPr>
            <w:tcW w:w="2822" w:type="dxa"/>
            <w:vAlign w:val="center"/>
          </w:tcPr>
          <w:p>
            <w:pPr>
              <w:tabs>
                <w:tab w:val="left" w:pos="3233"/>
              </w:tabs>
              <w:spacing w:line="500" w:lineRule="exact"/>
              <w:jc w:val="center"/>
              <w:rPr>
                <w:rFonts w:ascii="仿宋_GB2312" w:hAnsi="仿宋_GB2312" w:eastAsia="仿宋_GB2312" w:cs="仿宋_GB2312"/>
                <w:kern w:val="0"/>
                <w:sz w:val="32"/>
                <w:szCs w:val="32"/>
              </w:rPr>
            </w:pPr>
          </w:p>
        </w:tc>
        <w:tc>
          <w:tcPr>
            <w:tcW w:w="1861" w:type="dxa"/>
          </w:tcPr>
          <w:p>
            <w:pPr>
              <w:tabs>
                <w:tab w:val="left" w:pos="3233"/>
              </w:tabs>
              <w:spacing w:line="500" w:lineRule="exact"/>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71" w:type="dxa"/>
            <w:vAlign w:val="center"/>
          </w:tcPr>
          <w:p>
            <w:pPr>
              <w:tabs>
                <w:tab w:val="left" w:pos="3233"/>
              </w:tabs>
              <w:spacing w:line="5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p>
        </w:tc>
        <w:tc>
          <w:tcPr>
            <w:tcW w:w="2580" w:type="dxa"/>
            <w:gridSpan w:val="2"/>
            <w:vAlign w:val="center"/>
          </w:tcPr>
          <w:p>
            <w:pPr>
              <w:tabs>
                <w:tab w:val="left" w:pos="3233"/>
              </w:tabs>
              <w:spacing w:line="500" w:lineRule="exact"/>
              <w:jc w:val="center"/>
              <w:rPr>
                <w:rFonts w:ascii="仿宋_GB2312" w:hAnsi="仿宋_GB2312" w:eastAsia="仿宋_GB2312" w:cs="仿宋_GB2312"/>
                <w:kern w:val="0"/>
                <w:sz w:val="32"/>
                <w:szCs w:val="32"/>
              </w:rPr>
            </w:pPr>
            <w:r>
              <w:rPr>
                <w:rFonts w:hint="eastAsia" w:ascii="仿宋_GB2312" w:hAnsi="Times New Roman" w:eastAsia="仿宋_GB2312" w:cs="Times New Roman"/>
                <w:kern w:val="0"/>
                <w:sz w:val="30"/>
                <w:szCs w:val="30"/>
              </w:rPr>
              <w:t>设计制作500套</w:t>
            </w:r>
          </w:p>
        </w:tc>
        <w:tc>
          <w:tcPr>
            <w:tcW w:w="2822" w:type="dxa"/>
            <w:vAlign w:val="center"/>
          </w:tcPr>
          <w:p>
            <w:pPr>
              <w:tabs>
                <w:tab w:val="left" w:pos="3233"/>
              </w:tabs>
              <w:spacing w:line="500" w:lineRule="exact"/>
              <w:jc w:val="center"/>
              <w:rPr>
                <w:rFonts w:ascii="仿宋_GB2312" w:hAnsi="仿宋_GB2312" w:eastAsia="仿宋_GB2312" w:cs="仿宋_GB2312"/>
                <w:kern w:val="0"/>
                <w:sz w:val="32"/>
                <w:szCs w:val="32"/>
              </w:rPr>
            </w:pPr>
          </w:p>
        </w:tc>
        <w:tc>
          <w:tcPr>
            <w:tcW w:w="1861" w:type="dxa"/>
          </w:tcPr>
          <w:p>
            <w:pPr>
              <w:tabs>
                <w:tab w:val="left" w:pos="3233"/>
              </w:tabs>
              <w:spacing w:line="500" w:lineRule="exact"/>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1775" w:type="dxa"/>
            <w:gridSpan w:val="2"/>
            <w:vAlign w:val="center"/>
          </w:tcPr>
          <w:p>
            <w:pPr>
              <w:tabs>
                <w:tab w:val="left" w:pos="3233"/>
              </w:tabs>
              <w:spacing w:line="500" w:lineRule="exact"/>
              <w:jc w:val="center"/>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展板</w:t>
            </w:r>
          </w:p>
          <w:p>
            <w:pPr>
              <w:tabs>
                <w:tab w:val="left" w:pos="3233"/>
              </w:tabs>
              <w:spacing w:line="500" w:lineRule="exact"/>
              <w:jc w:val="center"/>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主题内容</w:t>
            </w:r>
          </w:p>
        </w:tc>
        <w:tc>
          <w:tcPr>
            <w:tcW w:w="6459" w:type="dxa"/>
            <w:gridSpan w:val="3"/>
            <w:vAlign w:val="center"/>
          </w:tcPr>
          <w:p>
            <w:pPr>
              <w:pStyle w:val="3"/>
              <w:ind w:firstLine="0" w:firstLineChars="0"/>
              <w:jc w:val="left"/>
              <w:rPr>
                <w:rFonts w:eastAsia="宋体" w:cs="Times New Roman"/>
                <w:kern w:val="0"/>
                <w:szCs w:val="24"/>
              </w:rPr>
            </w:pPr>
            <w:r>
              <w:rPr>
                <w:rFonts w:hint="eastAsia" w:eastAsia="宋体" w:cs="Times New Roman"/>
                <w:kern w:val="0"/>
                <w:szCs w:val="24"/>
              </w:rPr>
              <w:t>方案一：5个主题，每个主题各2个展板</w:t>
            </w:r>
          </w:p>
          <w:p>
            <w:pPr>
              <w:pStyle w:val="3"/>
              <w:ind w:firstLine="0" w:firstLineChars="0"/>
              <w:jc w:val="left"/>
              <w:rPr>
                <w:rFonts w:eastAsia="宋体" w:cs="Times New Roman"/>
                <w:kern w:val="0"/>
                <w:szCs w:val="24"/>
              </w:rPr>
            </w:pPr>
          </w:p>
          <w:p>
            <w:pPr>
              <w:pStyle w:val="3"/>
              <w:ind w:firstLine="0" w:firstLineChars="0"/>
              <w:jc w:val="left"/>
              <w:rPr>
                <w:rFonts w:eastAsia="宋体" w:cs="Times New Roman"/>
                <w:kern w:val="0"/>
                <w:szCs w:val="24"/>
              </w:rPr>
            </w:pPr>
          </w:p>
          <w:p>
            <w:pPr>
              <w:pStyle w:val="3"/>
              <w:ind w:firstLine="0" w:firstLineChars="0"/>
              <w:jc w:val="left"/>
              <w:rPr>
                <w:rFonts w:eastAsia="宋体" w:cs="Times New Roman"/>
                <w:kern w:val="0"/>
                <w:szCs w:val="24"/>
              </w:rPr>
            </w:pPr>
          </w:p>
          <w:p>
            <w:pPr>
              <w:pStyle w:val="3"/>
              <w:ind w:firstLine="0" w:firstLineChars="0"/>
              <w:jc w:val="left"/>
              <w:rPr>
                <w:rFonts w:eastAsia="宋体" w:cs="Times New Roman"/>
                <w:kern w:val="0"/>
                <w:szCs w:val="24"/>
              </w:rPr>
            </w:pPr>
          </w:p>
          <w:p>
            <w:pPr>
              <w:pStyle w:val="3"/>
              <w:ind w:firstLine="0" w:firstLineChars="0"/>
              <w:jc w:val="left"/>
              <w:rPr>
                <w:rFonts w:eastAsia="宋体" w:cs="Times New Roman"/>
                <w:kern w:val="0"/>
                <w:szCs w:val="24"/>
              </w:rPr>
            </w:pPr>
          </w:p>
          <w:p>
            <w:pPr>
              <w:pStyle w:val="3"/>
              <w:ind w:firstLine="0" w:firstLineChars="0"/>
              <w:jc w:val="left"/>
              <w:rPr>
                <w:rFonts w:eastAsia="宋体" w:cs="Times New Roman"/>
                <w:kern w:val="0"/>
                <w:szCs w:val="24"/>
              </w:rPr>
            </w:pPr>
            <w:r>
              <w:rPr>
                <w:rFonts w:hint="eastAsia" w:eastAsia="宋体" w:cs="Times New Roman"/>
                <w:kern w:val="0"/>
                <w:szCs w:val="24"/>
              </w:rPr>
              <w:t>方案二：10个主题，每个主题各1个展板</w:t>
            </w:r>
          </w:p>
          <w:p>
            <w:pPr>
              <w:pStyle w:val="3"/>
              <w:ind w:firstLine="0" w:firstLineChars="0"/>
              <w:jc w:val="left"/>
              <w:rPr>
                <w:rFonts w:eastAsia="宋体" w:cs="Times New Roman"/>
                <w:kern w:val="0"/>
                <w:szCs w:val="20"/>
              </w:rPr>
            </w:pPr>
          </w:p>
          <w:p>
            <w:pPr>
              <w:pStyle w:val="3"/>
              <w:ind w:firstLine="0" w:firstLineChars="0"/>
              <w:jc w:val="left"/>
              <w:rPr>
                <w:rFonts w:eastAsia="宋体" w:cs="Times New Roman"/>
                <w:kern w:val="0"/>
                <w:szCs w:val="20"/>
              </w:rPr>
            </w:pPr>
          </w:p>
          <w:p>
            <w:pPr>
              <w:pStyle w:val="3"/>
              <w:ind w:firstLine="0" w:firstLineChars="0"/>
              <w:jc w:val="left"/>
              <w:rPr>
                <w:rFonts w:eastAsia="宋体" w:cs="Times New Roman"/>
                <w:kern w:val="0"/>
                <w:szCs w:val="20"/>
              </w:rPr>
            </w:pPr>
          </w:p>
          <w:p>
            <w:pPr>
              <w:pStyle w:val="3"/>
              <w:ind w:firstLine="0" w:firstLineChars="0"/>
              <w:jc w:val="left"/>
              <w:rPr>
                <w:rFonts w:eastAsia="宋体" w:cs="Times New Roman"/>
                <w:kern w:val="0"/>
                <w:szCs w:val="20"/>
              </w:rPr>
            </w:pPr>
          </w:p>
          <w:p>
            <w:pPr>
              <w:pStyle w:val="3"/>
              <w:ind w:firstLine="0" w:firstLineChars="0"/>
              <w:jc w:val="left"/>
              <w:rPr>
                <w:rFonts w:eastAsia="宋体" w:cs="Times New Roman"/>
                <w:kern w:val="0"/>
                <w:szCs w:val="20"/>
              </w:rPr>
            </w:pPr>
          </w:p>
        </w:tc>
      </w:tr>
    </w:tbl>
    <w:p>
      <w:pPr>
        <w:widowControl/>
        <w:jc w:val="left"/>
        <w:rPr>
          <w:rFonts w:ascii="黑体" w:hAnsi="黑体" w:eastAsia="黑体" w:cs="黑体"/>
          <w:bCs/>
        </w:rPr>
      </w:pPr>
    </w:p>
    <w:p>
      <w:pPr>
        <w:widowControl/>
        <w:jc w:val="left"/>
        <w:rPr>
          <w:rFonts w:ascii="黑体" w:hAnsi="黑体" w:eastAsia="黑体" w:cs="黑体"/>
          <w:b/>
          <w:bCs/>
          <w:sz w:val="32"/>
          <w:szCs w:val="32"/>
        </w:rPr>
      </w:pPr>
      <w:r>
        <w:rPr>
          <w:rFonts w:hint="eastAsia" w:ascii="黑体" w:hAnsi="黑体" w:eastAsia="黑体" w:cs="黑体"/>
          <w:bCs/>
          <w:sz w:val="32"/>
          <w:szCs w:val="32"/>
        </w:rPr>
        <w:t>三、项目承接优势</w:t>
      </w:r>
      <w:r>
        <w:rPr>
          <w:rFonts w:hint="eastAsia" w:ascii="仿宋_GB2312" w:hAnsi="仿宋_GB2312" w:eastAsia="仿宋_GB2312" w:cs="仿宋_GB2312"/>
          <w:bCs/>
          <w:sz w:val="32"/>
          <w:szCs w:val="32"/>
        </w:rPr>
        <w:t>（1000字以内）</w:t>
      </w:r>
    </w:p>
    <w:tbl>
      <w:tblPr>
        <w:tblStyle w:val="8"/>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789" w:type="dxa"/>
          </w:tcPr>
          <w:p>
            <w:pPr>
              <w:tabs>
                <w:tab w:val="left" w:pos="3233"/>
              </w:tabs>
              <w:jc w:val="left"/>
              <w:rPr>
                <w:rFonts w:eastAsia="宋体" w:cs="方正仿宋_GBK" w:asciiTheme="minorEastAsia" w:hAnsiTheme="minorEastAsia"/>
                <w:kern w:val="0"/>
                <w:sz w:val="28"/>
                <w:szCs w:val="28"/>
              </w:rPr>
            </w:pPr>
            <w:r>
              <w:rPr>
                <w:rFonts w:hint="eastAsia" w:eastAsia="宋体" w:cs="方正仿宋_GBK" w:asciiTheme="minorEastAsia" w:hAnsiTheme="minorEastAsia"/>
                <w:kern w:val="0"/>
                <w:sz w:val="28"/>
                <w:szCs w:val="28"/>
              </w:rPr>
              <w:t>（与本项目类似或相关的工作经验和既往成功案例、实施条件，以及反映申报单位综合实力、履约能力的其他材料等，并提供相关证明材料。）</w:t>
            </w:r>
          </w:p>
          <w:p>
            <w:pPr>
              <w:tabs>
                <w:tab w:val="left" w:pos="3233"/>
              </w:tabs>
              <w:jc w:val="left"/>
              <w:rPr>
                <w:rFonts w:ascii="仿宋_GB2312" w:hAnsi="方正仿宋_GBK" w:eastAsia="仿宋_GB2312" w:cs="方正仿宋_GBK"/>
                <w:kern w:val="0"/>
                <w:sz w:val="32"/>
                <w:szCs w:val="32"/>
              </w:rPr>
            </w:pPr>
          </w:p>
          <w:p>
            <w:pPr>
              <w:tabs>
                <w:tab w:val="left" w:pos="3233"/>
              </w:tabs>
              <w:jc w:val="left"/>
              <w:rPr>
                <w:rFonts w:ascii="仿宋_GB2312" w:hAnsi="方正仿宋_GBK" w:eastAsia="仿宋_GB2312" w:cs="方正仿宋_GBK"/>
                <w:kern w:val="0"/>
                <w:sz w:val="32"/>
                <w:szCs w:val="32"/>
              </w:rPr>
            </w:pPr>
          </w:p>
          <w:p>
            <w:pPr>
              <w:tabs>
                <w:tab w:val="left" w:pos="3233"/>
              </w:tabs>
              <w:jc w:val="left"/>
              <w:rPr>
                <w:rFonts w:ascii="仿宋_GB2312" w:hAnsi="方正仿宋_GBK" w:eastAsia="仿宋_GB2312" w:cs="方正仿宋_GBK"/>
                <w:kern w:val="0"/>
                <w:sz w:val="32"/>
                <w:szCs w:val="32"/>
              </w:rPr>
            </w:pPr>
          </w:p>
          <w:p>
            <w:pPr>
              <w:tabs>
                <w:tab w:val="left" w:pos="3233"/>
              </w:tabs>
              <w:jc w:val="left"/>
              <w:rPr>
                <w:rFonts w:ascii="仿宋_GB2312" w:hAnsi="方正仿宋_GBK" w:eastAsia="仿宋_GB2312" w:cs="方正仿宋_GBK"/>
                <w:kern w:val="0"/>
                <w:sz w:val="32"/>
                <w:szCs w:val="32"/>
              </w:rPr>
            </w:pPr>
          </w:p>
          <w:p>
            <w:pPr>
              <w:tabs>
                <w:tab w:val="left" w:pos="3233"/>
              </w:tabs>
              <w:jc w:val="left"/>
              <w:rPr>
                <w:rFonts w:ascii="方正仿宋_GBK" w:hAnsi="方正仿宋_GBK" w:eastAsia="宋体" w:cs="方正仿宋_GBK"/>
                <w:kern w:val="0"/>
                <w:sz w:val="32"/>
                <w:szCs w:val="32"/>
              </w:rPr>
            </w:pPr>
          </w:p>
        </w:tc>
      </w:tr>
    </w:tbl>
    <w:tbl>
      <w:tblPr>
        <w:tblStyle w:val="7"/>
        <w:tblW w:w="8798" w:type="dxa"/>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325"/>
        <w:gridCol w:w="1709"/>
        <w:gridCol w:w="1576"/>
        <w:gridCol w:w="2308"/>
        <w:gridCol w:w="1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8798" w:type="dxa"/>
            <w:gridSpan w:val="5"/>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r>
              <w:rPr>
                <w:rFonts w:hint="eastAsia" w:ascii="黑体" w:hAnsi="黑体" w:eastAsia="黑体" w:cs="黑体"/>
                <w:sz w:val="32"/>
                <w:szCs w:val="32"/>
              </w:rPr>
              <w:br w:type="page"/>
            </w:r>
            <w:r>
              <w:rPr>
                <w:rFonts w:hint="eastAsia" w:ascii="仿宋_GB2312" w:hAnsi="仿宋_GB2312" w:eastAsia="仿宋_GB2312" w:cs="仿宋_GB2312"/>
                <w:sz w:val="32"/>
                <w:szCs w:val="32"/>
              </w:rPr>
              <w:t>类似项目工作业绩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1325"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项目名称</w:t>
            </w:r>
          </w:p>
        </w:tc>
        <w:tc>
          <w:tcPr>
            <w:tcW w:w="1709"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服务内容</w:t>
            </w:r>
          </w:p>
        </w:tc>
        <w:tc>
          <w:tcPr>
            <w:tcW w:w="1576"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委托单位</w:t>
            </w:r>
          </w:p>
        </w:tc>
        <w:tc>
          <w:tcPr>
            <w:tcW w:w="2308"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工作进展</w:t>
            </w:r>
          </w:p>
        </w:tc>
        <w:tc>
          <w:tcPr>
            <w:tcW w:w="1880"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1325"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1709"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1576"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2308"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1880"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1325"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1709"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1576"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2308"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1880"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1325"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1709"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1576"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2308"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1880"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r>
    </w:tbl>
    <w:p>
      <w:pPr>
        <w:pStyle w:val="2"/>
        <w:spacing w:line="240" w:lineRule="auto"/>
        <w:rPr>
          <w:rFonts w:ascii="仿宋_GB2312" w:hAnsi="仿宋_GB2312" w:eastAsia="仿宋_GB2312" w:cs="仿宋_GB2312"/>
          <w:b w:val="0"/>
          <w:bCs/>
          <w:sz w:val="32"/>
        </w:rPr>
      </w:pPr>
      <w:r>
        <w:rPr>
          <w:rFonts w:hint="eastAsia" w:ascii="黑体" w:hAnsi="黑体" w:eastAsia="黑体" w:cs="黑体"/>
          <w:b w:val="0"/>
          <w:bCs/>
          <w:sz w:val="32"/>
        </w:rPr>
        <w:t>四、项目实施周期和优惠举措</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自市科协确定展板主题内容之日起，服务供应商预计</w:t>
      </w:r>
    </w:p>
    <w:p>
      <w:pPr>
        <w:spacing w:line="56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u w:val="single"/>
        </w:rPr>
        <w:t xml:space="preserve">        </w:t>
      </w:r>
      <w:r>
        <w:rPr>
          <w:rFonts w:hint="eastAsia" w:ascii="仿宋_GB2312" w:eastAsia="仿宋_GB2312"/>
          <w:sz w:val="32"/>
          <w:szCs w:val="32"/>
        </w:rPr>
        <w:t>个工作日内完成展板设计印刷和全部配送。</w:t>
      </w:r>
    </w:p>
    <w:p>
      <w:pPr>
        <w:spacing w:line="560" w:lineRule="exact"/>
        <w:ind w:firstLine="640" w:firstLineChars="200"/>
      </w:pPr>
      <w:r>
        <w:rPr>
          <w:rFonts w:hint="eastAsia" w:ascii="仿宋_GB2312" w:eastAsia="仿宋_GB2312"/>
          <w:sz w:val="32"/>
          <w:szCs w:val="32"/>
        </w:rPr>
        <w:t>服务供应商可提供的优惠举措：</w:t>
      </w:r>
    </w:p>
    <w:p/>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Helvetica">
    <w:altName w:val="汉仪君黑-35简"/>
    <w:panose1 w:val="020B0604020202020204"/>
    <w:charset w:val="00"/>
    <w:family w:val="swiss"/>
    <w:pitch w:val="default"/>
    <w:sig w:usb0="00000000" w:usb1="00000000" w:usb2="00000000" w:usb3="00000000" w:csb0="00000093" w:csb1="00000000"/>
  </w:font>
  <w:font w:name="inherit">
    <w:altName w:val="汉仪仿宋S"/>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汉仪君黑-35简">
    <w:panose1 w:val="020B0604020202020204"/>
    <w:charset w:val="86"/>
    <w:family w:val="auto"/>
    <w:pitch w:val="default"/>
    <w:sig w:usb0="A00002BF" w:usb1="0ACF7CFA" w:usb2="00000016" w:usb3="00000000" w:csb0="2004000F" w:csb1="00000000"/>
  </w:font>
  <w:font w:name="方正宋体S-超大字符集">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480D"/>
    <w:rsid w:val="0014480D"/>
    <w:rsid w:val="004854D4"/>
    <w:rsid w:val="005B3C44"/>
    <w:rsid w:val="00A80C7C"/>
    <w:rsid w:val="00C818AA"/>
    <w:rsid w:val="00D37452"/>
    <w:rsid w:val="3C3BA990"/>
    <w:rsid w:val="7FFCA946"/>
    <w:rsid w:val="B3CFF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overflowPunct w:val="0"/>
      <w:topLinePunct/>
      <w:spacing w:line="576" w:lineRule="auto"/>
      <w:outlineLvl w:val="0"/>
    </w:pPr>
    <w:rPr>
      <w:rFonts w:ascii="Times New Roman" w:hAnsi="Times New Roman" w:eastAsia="方正仿宋_GBK" w:cs="Times New Roman"/>
      <w:b/>
      <w:kern w:val="44"/>
      <w:sz w:val="44"/>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qFormat/>
    <w:uiPriority w:val="0"/>
    <w:pPr>
      <w:spacing w:line="480" w:lineRule="exact"/>
      <w:ind w:firstLine="480" w:firstLineChars="200"/>
    </w:pPr>
    <w:rPr>
      <w:rFonts w:ascii="宋体" w:hAnsi="宋体"/>
      <w:sz w:val="24"/>
    </w:rPr>
  </w:style>
  <w:style w:type="paragraph" w:styleId="4">
    <w:name w:val="footer"/>
    <w:basedOn w:val="1"/>
    <w:link w:val="15"/>
    <w:semiHidden/>
    <w:unhideWhenUsed/>
    <w:qFormat/>
    <w:uiPriority w:val="99"/>
    <w:pPr>
      <w:tabs>
        <w:tab w:val="center" w:pos="4153"/>
        <w:tab w:val="right" w:pos="8306"/>
      </w:tabs>
      <w:snapToGrid w:val="0"/>
      <w:jc w:val="left"/>
    </w:pPr>
    <w:rPr>
      <w:sz w:val="18"/>
      <w:szCs w:val="18"/>
    </w:rPr>
  </w:style>
  <w:style w:type="paragraph" w:styleId="5">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nhideWhenUsed/>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tit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
    <w:name w:val="subtitl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标题 1 Char"/>
    <w:basedOn w:val="9"/>
    <w:link w:val="2"/>
    <w:qFormat/>
    <w:uiPriority w:val="9"/>
    <w:rPr>
      <w:rFonts w:ascii="Times New Roman" w:hAnsi="Times New Roman" w:eastAsia="方正仿宋_GBK" w:cs="Times New Roman"/>
      <w:b/>
      <w:kern w:val="44"/>
      <w:sz w:val="44"/>
      <w:szCs w:val="32"/>
    </w:rPr>
  </w:style>
  <w:style w:type="character" w:customStyle="1" w:styleId="13">
    <w:name w:val="正文文本缩进 Char"/>
    <w:basedOn w:val="9"/>
    <w:link w:val="3"/>
    <w:qFormat/>
    <w:uiPriority w:val="0"/>
    <w:rPr>
      <w:rFonts w:ascii="宋体" w:hAnsi="宋体"/>
      <w:sz w:val="24"/>
    </w:rPr>
  </w:style>
  <w:style w:type="character" w:customStyle="1" w:styleId="14">
    <w:name w:val="页眉 Char"/>
    <w:basedOn w:val="9"/>
    <w:link w:val="5"/>
    <w:semiHidden/>
    <w:qFormat/>
    <w:uiPriority w:val="99"/>
    <w:rPr>
      <w:sz w:val="18"/>
      <w:szCs w:val="18"/>
    </w:rPr>
  </w:style>
  <w:style w:type="character" w:customStyle="1" w:styleId="15">
    <w:name w:val="页脚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255</Words>
  <Characters>1459</Characters>
  <Lines>12</Lines>
  <Paragraphs>3</Paragraphs>
  <TotalTime>24</TotalTime>
  <ScaleCrop>false</ScaleCrop>
  <LinksUpToDate>false</LinksUpToDate>
  <CharactersWithSpaces>1711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2021-11-30T12:46:00Z</dcterms:created>
  <dc:creator>dell</dc:creator>
  <cp:lastModifiedBy>uekie</cp:lastModifiedBy>
  <cp:lastPrinted>2021-11-30T12:52:00Z</cp:lastPrinted>
  <dcterms:modified xsi:type="dcterms:W3CDTF">2022-06-09T11:07:17Z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