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color="auto" w:fill="FFFFFF"/>
        <w:spacing w:before="0" w:beforeAutospacing="0" w:after="120" w:afterAutospacing="0"/>
        <w:jc w:val="center"/>
        <w:textAlignment w:val="baseline"/>
        <w:rPr>
          <w:rFonts w:ascii="小标宋" w:hAnsi="Helvetica" w:eastAsia="小标宋"/>
          <w:b w:val="0"/>
          <w:bCs w:val="0"/>
          <w:sz w:val="44"/>
          <w:szCs w:val="44"/>
        </w:rPr>
      </w:pPr>
      <w:r>
        <w:rPr>
          <w:rFonts w:hint="eastAsia" w:ascii="小标宋" w:hAnsi="Helvetica" w:eastAsia="小标宋"/>
          <w:b w:val="0"/>
          <w:bCs w:val="0"/>
          <w:sz w:val="44"/>
          <w:szCs w:val="44"/>
        </w:rPr>
        <w:t>关于询价采购科普展板设计制作服务商的邀请函</w:t>
      </w:r>
    </w:p>
    <w:p>
      <w:pPr>
        <w:pStyle w:val="6"/>
        <w:shd w:val="clear" w:color="auto" w:fill="FFFFFF"/>
        <w:spacing w:before="0" w:beforeAutospacing="0" w:after="0" w:afterAutospacing="0" w:line="360" w:lineRule="atLeast"/>
        <w:jc w:val="both"/>
        <w:textAlignment w:val="baseline"/>
        <w:rPr>
          <w:rFonts w:ascii="仿宋_GB2312" w:hAnsi="Helvetica" w:eastAsia="仿宋_GB2312"/>
          <w:sz w:val="32"/>
          <w:szCs w:val="32"/>
        </w:rPr>
      </w:pPr>
    </w:p>
    <w:p>
      <w:pPr>
        <w:pStyle w:val="6"/>
        <w:shd w:val="clear" w:color="auto" w:fill="FFFFFF"/>
        <w:spacing w:before="0" w:beforeAutospacing="0" w:after="0" w:afterAutospacing="0" w:line="520" w:lineRule="exact"/>
        <w:jc w:val="both"/>
        <w:textAlignment w:val="baseline"/>
        <w:rPr>
          <w:rFonts w:ascii="仿宋_GB2312" w:hAnsi="Helvetica" w:eastAsia="仿宋_GB2312"/>
          <w:sz w:val="32"/>
          <w:szCs w:val="32"/>
        </w:rPr>
      </w:pPr>
      <w:r>
        <w:rPr>
          <w:rFonts w:hint="eastAsia" w:ascii="仿宋_GB2312" w:hAnsi="Helvetica" w:eastAsia="仿宋_GB2312"/>
          <w:sz w:val="32"/>
          <w:szCs w:val="32"/>
        </w:rPr>
        <w:t>各合格服务供应商：</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为丰富基层文化礼堂、新时代文明实践中心、党群服务中心（简称“一堂两中心”）科普元素，强化科普精准供给能力，助推全民科学文化素质提升，市科协拟通过询价采购设计制作服务供应商的形式，设计制作一批主题科普展板，并配送至基层科协。现就询价采购有关事项通知如下。</w:t>
      </w:r>
    </w:p>
    <w:p>
      <w:pPr>
        <w:pStyle w:val="6"/>
        <w:shd w:val="clear" w:color="auto" w:fill="FFFFFF"/>
        <w:spacing w:before="0" w:beforeAutospacing="0" w:after="0" w:afterAutospacing="0" w:line="520" w:lineRule="exact"/>
        <w:ind w:firstLine="640" w:firstLineChars="200"/>
        <w:jc w:val="both"/>
        <w:textAlignment w:val="baseline"/>
        <w:rPr>
          <w:rFonts w:ascii="黑体" w:hAnsi="黑体" w:eastAsia="黑体"/>
          <w:sz w:val="32"/>
          <w:szCs w:val="32"/>
        </w:rPr>
      </w:pPr>
      <w:r>
        <w:rPr>
          <w:rFonts w:hint="eastAsia" w:ascii="黑体" w:hAnsi="黑体" w:eastAsia="黑体"/>
          <w:sz w:val="32"/>
          <w:szCs w:val="32"/>
        </w:rPr>
        <w:t>一、服务供应商能力及服务内容要求</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（一）服务供应商能力要求</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1.具有项目实施设计制作能力和基础，配备专门团队，能提供实施项目所必备的保障条件。</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2.印刷设备、制作等配制完善，相关原材料经济环保，符合项目要求，具有安全、环保、精准等性能，利于项目实施。</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（二）服务内容与要求</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1.展板规格大小为80 cm×180cm，X展架。设计简约新颖，展架牢靠，质量有保证。</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2.每套10个展板，且5个主题，每个主题各2个展板（或10个主题，每个主题1个展板）。</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3.展板内容突出科技前沿、生态环境、食品安全、健康卫生等主题，贴近群众生活需求，特别注重知识的科学性和权威性，内容来源明确、规范，编辑严谨。需经相应的专家审核签字。</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4.成品需配送至杭州市各区、县（市）科协等基层单位，预计20个配送点。</w:t>
      </w:r>
    </w:p>
    <w:p>
      <w:pPr>
        <w:pStyle w:val="6"/>
        <w:shd w:val="clear" w:color="auto" w:fill="FFFFFF"/>
        <w:spacing w:before="0" w:beforeAutospacing="0" w:after="0" w:afterAutospacing="0" w:line="520" w:lineRule="exact"/>
        <w:ind w:firstLine="640" w:firstLineChars="200"/>
        <w:jc w:val="both"/>
        <w:textAlignment w:val="baseline"/>
        <w:rPr>
          <w:rFonts w:ascii="黑体" w:hAnsi="黑体" w:eastAsia="黑体"/>
          <w:sz w:val="32"/>
          <w:szCs w:val="32"/>
        </w:rPr>
      </w:pPr>
      <w:r>
        <w:rPr>
          <w:rFonts w:hint="eastAsia" w:ascii="黑体" w:hAnsi="黑体" w:eastAsia="黑体"/>
          <w:sz w:val="32"/>
          <w:szCs w:val="32"/>
        </w:rPr>
        <w:t>二、服务供应商资格条件</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（一）在杭州地区注册的、具有独立承担民事责任的能力，包括法人、其他社会组织，有开具增值税普通发票的资格。</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（二）具有良好的商业信誉和较强的社会责任感，无不良记录，未受过政府管理部门行政处罚。在参加本采购活动前三年内承接市科协科普项目均能按质按时结题。</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（三）法律、法规规定的其他条件。</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以上为申报服务供应商的资格条件要求，服务供应商须提供证明其满足要求的相关证明文件，若有任何一项不满足则申报无效。</w:t>
      </w:r>
    </w:p>
    <w:p>
      <w:pPr>
        <w:pStyle w:val="6"/>
        <w:shd w:val="clear" w:color="auto" w:fill="FFFFFF"/>
        <w:spacing w:before="0" w:beforeAutospacing="0" w:after="0" w:afterAutospacing="0" w:line="520" w:lineRule="exact"/>
        <w:ind w:firstLine="640" w:firstLineChars="200"/>
        <w:jc w:val="both"/>
        <w:textAlignment w:val="baseline"/>
        <w:rPr>
          <w:rFonts w:ascii="黑体" w:hAnsi="黑体" w:eastAsia="黑体"/>
          <w:sz w:val="32"/>
          <w:szCs w:val="32"/>
        </w:rPr>
      </w:pPr>
      <w:r>
        <w:rPr>
          <w:rFonts w:hint="eastAsia" w:ascii="黑体" w:hAnsi="黑体" w:eastAsia="黑体"/>
          <w:sz w:val="32"/>
          <w:szCs w:val="32"/>
        </w:rPr>
        <w:t>三、服务周期</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自合同签订日起至</w:t>
      </w:r>
      <w:r>
        <w:rPr>
          <w:rFonts w:hint="eastAsia" w:ascii="仿宋_GB2312" w:hAnsi="Helvetica" w:eastAsia="仿宋_GB2312"/>
          <w:sz w:val="32"/>
          <w:szCs w:val="32"/>
          <w:lang w:val="en-US" w:eastAsia="zh-CN"/>
        </w:rPr>
        <w:t>2022年</w:t>
      </w:r>
      <w:bookmarkStart w:id="0" w:name="_GoBack"/>
      <w:bookmarkEnd w:id="0"/>
      <w:r>
        <w:rPr>
          <w:rFonts w:hint="eastAsia" w:ascii="仿宋_GB2312" w:hAnsi="Helvetica" w:eastAsia="仿宋_GB2312"/>
          <w:sz w:val="32"/>
          <w:szCs w:val="32"/>
        </w:rPr>
        <w:t>12月10日止。</w:t>
      </w:r>
    </w:p>
    <w:p>
      <w:pPr>
        <w:pStyle w:val="6"/>
        <w:shd w:val="clear" w:color="auto" w:fill="FFFFFF"/>
        <w:spacing w:before="0" w:beforeAutospacing="0" w:after="0" w:afterAutospacing="0" w:line="520" w:lineRule="exact"/>
        <w:ind w:firstLine="640" w:firstLineChars="200"/>
        <w:jc w:val="both"/>
        <w:textAlignment w:val="baseline"/>
        <w:rPr>
          <w:rFonts w:hint="eastAsia" w:ascii="黑体" w:hAnsi="黑体" w:eastAsia="黑体"/>
          <w:sz w:val="32"/>
          <w:szCs w:val="32"/>
        </w:rPr>
      </w:pPr>
      <w:r>
        <w:rPr>
          <w:rFonts w:hint="eastAsia" w:ascii="黑体" w:hAnsi="黑体" w:eastAsia="黑体"/>
          <w:sz w:val="32"/>
          <w:szCs w:val="32"/>
        </w:rPr>
        <w:t>四、申报事项</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1.本邀请通知发布之日起，申报单位须提交资格审查材料及申报材料，全部资料提交截止时间6月16日，逾期不予受理。</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2.提交《杭州市科协科普展板设计制作申报表》（见附件）一式五份，请加盖单位公章，连同营业执照及营业资质复印件、已实施同类项目合同复印件和项目设计稿等密封后邮寄至杭州市科学技术协会科普部，谢绝来访。不论申报成交与否，全部资料一概不退回。</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3.邮寄地址：杭州市拱墅区延安路499号</w:t>
      </w:r>
      <w:r>
        <w:rPr>
          <w:rFonts w:hint="eastAsia" w:ascii="仿宋_GB2312" w:hAnsi="Helvetica" w:eastAsia="仿宋_GB2312"/>
          <w:sz w:val="32"/>
          <w:szCs w:val="32"/>
          <w:lang w:eastAsia="zh-CN"/>
        </w:rPr>
        <w:t>杭州科协大楼</w:t>
      </w:r>
      <w:r>
        <w:rPr>
          <w:rFonts w:hint="eastAsia" w:ascii="仿宋_GB2312" w:hAnsi="Helvetica" w:eastAsia="仿宋_GB2312"/>
          <w:sz w:val="32"/>
          <w:szCs w:val="32"/>
        </w:rPr>
        <w:t>1312室。</w:t>
      </w:r>
    </w:p>
    <w:p>
      <w:pPr>
        <w:pStyle w:val="6"/>
        <w:shd w:val="clear" w:color="auto" w:fill="FFFFFF"/>
        <w:spacing w:before="0" w:beforeAutospacing="0" w:after="0" w:afterAutospacing="0" w:line="520" w:lineRule="exact"/>
        <w:ind w:firstLine="640" w:firstLineChars="200"/>
        <w:jc w:val="both"/>
        <w:textAlignment w:val="baseline"/>
        <w:rPr>
          <w:rFonts w:ascii="仿宋_GB2312" w:hAnsi="Helvetica" w:eastAsia="仿宋_GB2312"/>
          <w:sz w:val="32"/>
          <w:szCs w:val="32"/>
        </w:rPr>
      </w:pPr>
      <w:r>
        <w:rPr>
          <w:rFonts w:hint="eastAsia" w:ascii="仿宋_GB2312" w:hAnsi="Helvetica" w:eastAsia="仿宋_GB2312"/>
          <w:sz w:val="32"/>
          <w:szCs w:val="32"/>
        </w:rPr>
        <w:t>联系人：许老师，联系电话85061160。</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sz w:val="32"/>
          <w:szCs w:val="32"/>
        </w:rPr>
      </w:pP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sz w:val="32"/>
          <w:szCs w:val="32"/>
        </w:rPr>
      </w:pPr>
      <w:r>
        <w:rPr>
          <w:rFonts w:hint="eastAsia" w:ascii="仿宋_GB2312" w:hAnsi="Helvetica" w:eastAsia="仿宋_GB2312"/>
          <w:sz w:val="32"/>
          <w:szCs w:val="32"/>
        </w:rPr>
        <w:t>附件：杭州市科协科普展板设计制作申报表</w:t>
      </w:r>
    </w:p>
    <w:p>
      <w:pPr>
        <w:pStyle w:val="6"/>
        <w:shd w:val="clear" w:color="auto" w:fill="FFFFFF"/>
        <w:spacing w:before="0" w:beforeAutospacing="0" w:after="0" w:afterAutospacing="0" w:line="520" w:lineRule="exact"/>
        <w:ind w:firstLine="396"/>
        <w:jc w:val="both"/>
        <w:textAlignment w:val="baseline"/>
        <w:rPr>
          <w:rFonts w:ascii="仿宋_GB2312" w:hAnsi="Helvetica" w:eastAsia="仿宋_GB2312"/>
          <w:sz w:val="32"/>
          <w:szCs w:val="32"/>
        </w:rPr>
      </w:pPr>
    </w:p>
    <w:p>
      <w:pPr>
        <w:pStyle w:val="6"/>
        <w:shd w:val="clear" w:color="auto" w:fill="FFFFFF"/>
        <w:spacing w:before="0" w:beforeAutospacing="0" w:after="0" w:afterAutospacing="0" w:line="520" w:lineRule="exact"/>
        <w:ind w:firstLine="396"/>
        <w:jc w:val="right"/>
        <w:textAlignment w:val="baseline"/>
        <w:rPr>
          <w:rFonts w:ascii="仿宋_GB2312" w:hAnsi="Helvetica" w:eastAsia="仿宋_GB2312"/>
          <w:sz w:val="32"/>
          <w:szCs w:val="32"/>
        </w:rPr>
      </w:pPr>
      <w:r>
        <w:rPr>
          <w:rFonts w:hint="eastAsia" w:ascii="仿宋_GB2312" w:hAnsi="Helvetica" w:eastAsia="仿宋_GB2312"/>
          <w:sz w:val="32"/>
          <w:szCs w:val="32"/>
        </w:rPr>
        <w:t>杭州市科学技术协会</w:t>
      </w:r>
    </w:p>
    <w:p>
      <w:pPr>
        <w:pStyle w:val="6"/>
        <w:shd w:val="clear" w:color="auto" w:fill="FFFFFF"/>
        <w:spacing w:before="0" w:beforeAutospacing="0" w:after="0" w:afterAutospacing="0" w:line="520" w:lineRule="exact"/>
        <w:ind w:firstLine="396"/>
        <w:jc w:val="right"/>
        <w:textAlignment w:val="baseline"/>
        <w:rPr>
          <w:rFonts w:ascii="仿宋_GB2312" w:hAnsi="Helvetica" w:eastAsia="仿宋_GB2312"/>
          <w:sz w:val="32"/>
          <w:szCs w:val="32"/>
        </w:rPr>
      </w:pPr>
      <w:r>
        <w:rPr>
          <w:rFonts w:hint="eastAsia" w:ascii="仿宋_GB2312" w:hAnsi="Helvetica" w:eastAsia="仿宋_GB2312"/>
          <w:sz w:val="32"/>
          <w:szCs w:val="32"/>
        </w:rPr>
        <w:t>2022年6月</w:t>
      </w:r>
      <w:r>
        <w:rPr>
          <w:rFonts w:hint="eastAsia" w:ascii="仿宋_GB2312" w:hAnsi="Helvetica" w:eastAsia="仿宋_GB2312"/>
          <w:sz w:val="32"/>
          <w:szCs w:val="32"/>
          <w:lang w:val="en-US" w:eastAsia="zh-CN"/>
        </w:rPr>
        <w:t>9</w:t>
      </w:r>
      <w:r>
        <w:rPr>
          <w:rFonts w:hint="eastAsia" w:ascii="仿宋_GB2312" w:hAnsi="Helvetica" w:eastAsia="仿宋_GB2312"/>
          <w:sz w:val="32"/>
          <w:szCs w:val="32"/>
        </w:rPr>
        <w:t>日</w:t>
      </w:r>
    </w:p>
    <w:p/>
    <w:p>
      <w:pPr>
        <w:rPr>
          <w:rFonts w:hint="eastAsia" w:ascii="小标宋" w:hAnsi="黑体" w:eastAsia="小标宋"/>
          <w:sz w:val="36"/>
          <w:szCs w:val="36"/>
        </w:rPr>
      </w:pPr>
      <w:r>
        <w:rPr>
          <w:rFonts w:hint="eastAsia" w:ascii="小标宋" w:hAnsi="黑体" w:eastAsia="小标宋"/>
          <w:sz w:val="36"/>
          <w:szCs w:val="36"/>
        </w:rPr>
        <w:br w:type="page"/>
      </w:r>
    </w:p>
    <w:p>
      <w:pPr>
        <w:jc w:val="center"/>
        <w:rPr>
          <w:rFonts w:ascii="小标宋" w:hAnsi="黑体" w:eastAsia="小标宋"/>
          <w:sz w:val="36"/>
          <w:szCs w:val="36"/>
        </w:rPr>
      </w:pPr>
      <w:r>
        <w:rPr>
          <w:rFonts w:hint="eastAsia" w:ascii="小标宋" w:hAnsi="黑体" w:eastAsia="小标宋"/>
          <w:sz w:val="36"/>
          <w:szCs w:val="36"/>
        </w:rPr>
        <w:t>杭州市科协科普展板设计制作申报表</w:t>
      </w:r>
    </w:p>
    <w:p>
      <w:pPr>
        <w:spacing w:line="240" w:lineRule="exact"/>
        <w:jc w:val="center"/>
        <w:rPr>
          <w:rFonts w:ascii="小标宋" w:hAnsi="黑体" w:eastAsia="小标宋"/>
          <w:sz w:val="36"/>
          <w:szCs w:val="36"/>
        </w:rPr>
      </w:pPr>
    </w:p>
    <w:p>
      <w:pPr>
        <w:pStyle w:val="2"/>
        <w:spacing w:line="240" w:lineRule="auto"/>
        <w:rPr>
          <w:rFonts w:cs="黑体" w:asciiTheme="minorEastAsia" w:hAnsiTheme="minorEastAsia" w:eastAsiaTheme="minorEastAsia"/>
          <w:b w:val="0"/>
          <w:bCs/>
          <w:sz w:val="24"/>
          <w:szCs w:val="24"/>
        </w:rPr>
      </w:pPr>
      <w:r>
        <w:rPr>
          <w:rFonts w:hint="eastAsia" w:ascii="黑体" w:hAnsi="黑体" w:eastAsia="黑体" w:cs="黑体"/>
          <w:b w:val="0"/>
          <w:bCs/>
          <w:sz w:val="32"/>
        </w:rPr>
        <w:t>一、申报单位基本情况</w:t>
      </w:r>
      <w:r>
        <w:rPr>
          <w:rFonts w:hint="eastAsia" w:cs="黑体" w:asciiTheme="minorEastAsia" w:hAnsiTheme="minorEastAsia" w:eastAsiaTheme="minorEastAsia"/>
          <w:b w:val="0"/>
          <w:bCs/>
          <w:sz w:val="24"/>
          <w:szCs w:val="24"/>
        </w:rPr>
        <w:t>（盖章）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2477"/>
        <w:gridCol w:w="229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8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w:t>
            </w:r>
          </w:p>
        </w:tc>
        <w:tc>
          <w:tcPr>
            <w:tcW w:w="6937" w:type="dxa"/>
            <w:gridSpan w:val="3"/>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单位地址</w:t>
            </w:r>
          </w:p>
        </w:tc>
        <w:tc>
          <w:tcPr>
            <w:tcW w:w="6937" w:type="dxa"/>
            <w:gridSpan w:val="3"/>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单位负责人</w:t>
            </w:r>
          </w:p>
        </w:tc>
        <w:tc>
          <w:tcPr>
            <w:tcW w:w="2477" w:type="dxa"/>
            <w:vAlign w:val="center"/>
          </w:tcPr>
          <w:p>
            <w:pPr>
              <w:tabs>
                <w:tab w:val="left" w:pos="3233"/>
              </w:tabs>
              <w:jc w:val="center"/>
              <w:rPr>
                <w:rFonts w:ascii="仿宋_GB2312" w:hAnsi="仿宋_GB2312" w:eastAsia="仿宋_GB2312" w:cs="仿宋_GB2312"/>
                <w:kern w:val="0"/>
                <w:sz w:val="32"/>
                <w:szCs w:val="32"/>
              </w:rPr>
            </w:pPr>
          </w:p>
        </w:tc>
        <w:tc>
          <w:tcPr>
            <w:tcW w:w="229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职称/职务</w:t>
            </w:r>
          </w:p>
        </w:tc>
        <w:tc>
          <w:tcPr>
            <w:tcW w:w="2167" w:type="dxa"/>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tc>
        <w:tc>
          <w:tcPr>
            <w:tcW w:w="2477" w:type="dxa"/>
            <w:vAlign w:val="center"/>
          </w:tcPr>
          <w:p>
            <w:pPr>
              <w:tabs>
                <w:tab w:val="left" w:pos="3233"/>
              </w:tabs>
              <w:jc w:val="center"/>
              <w:rPr>
                <w:rFonts w:ascii="仿宋_GB2312" w:hAnsi="仿宋_GB2312" w:eastAsia="仿宋_GB2312" w:cs="仿宋_GB2312"/>
                <w:kern w:val="0"/>
                <w:sz w:val="32"/>
                <w:szCs w:val="32"/>
              </w:rPr>
            </w:pPr>
          </w:p>
        </w:tc>
        <w:tc>
          <w:tcPr>
            <w:tcW w:w="229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手  机</w:t>
            </w:r>
          </w:p>
        </w:tc>
        <w:tc>
          <w:tcPr>
            <w:tcW w:w="2167" w:type="dxa"/>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项目负责人</w:t>
            </w:r>
          </w:p>
        </w:tc>
        <w:tc>
          <w:tcPr>
            <w:tcW w:w="2477" w:type="dxa"/>
            <w:vAlign w:val="center"/>
          </w:tcPr>
          <w:p>
            <w:pPr>
              <w:tabs>
                <w:tab w:val="left" w:pos="3233"/>
              </w:tabs>
              <w:jc w:val="center"/>
              <w:rPr>
                <w:rFonts w:ascii="仿宋_GB2312" w:hAnsi="仿宋_GB2312" w:eastAsia="仿宋_GB2312" w:cs="仿宋_GB2312"/>
                <w:kern w:val="0"/>
                <w:sz w:val="32"/>
                <w:szCs w:val="32"/>
              </w:rPr>
            </w:pPr>
          </w:p>
        </w:tc>
        <w:tc>
          <w:tcPr>
            <w:tcW w:w="229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职称/职务</w:t>
            </w:r>
          </w:p>
        </w:tc>
        <w:tc>
          <w:tcPr>
            <w:tcW w:w="2167" w:type="dxa"/>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tc>
        <w:tc>
          <w:tcPr>
            <w:tcW w:w="2477" w:type="dxa"/>
            <w:vAlign w:val="center"/>
          </w:tcPr>
          <w:p>
            <w:pPr>
              <w:tabs>
                <w:tab w:val="left" w:pos="3233"/>
              </w:tabs>
              <w:jc w:val="center"/>
              <w:rPr>
                <w:rFonts w:ascii="仿宋_GB2312" w:hAnsi="仿宋_GB2312" w:eastAsia="仿宋_GB2312" w:cs="仿宋_GB2312"/>
                <w:kern w:val="0"/>
                <w:sz w:val="32"/>
                <w:szCs w:val="32"/>
              </w:rPr>
            </w:pPr>
          </w:p>
        </w:tc>
        <w:tc>
          <w:tcPr>
            <w:tcW w:w="229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手  机</w:t>
            </w:r>
          </w:p>
        </w:tc>
        <w:tc>
          <w:tcPr>
            <w:tcW w:w="2167" w:type="dxa"/>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邮件地址</w:t>
            </w:r>
          </w:p>
        </w:tc>
        <w:tc>
          <w:tcPr>
            <w:tcW w:w="6937" w:type="dxa"/>
            <w:gridSpan w:val="3"/>
            <w:vAlign w:val="center"/>
          </w:tcPr>
          <w:p>
            <w:pPr>
              <w:tabs>
                <w:tab w:val="left" w:pos="3233"/>
              </w:tabs>
              <w:jc w:val="center"/>
              <w:rPr>
                <w:rFonts w:ascii="仿宋_GB2312" w:hAnsi="仿宋_GB2312" w:eastAsia="仿宋_GB2312" w:cs="仿宋_GB2312"/>
                <w:kern w:val="0"/>
                <w:sz w:val="32"/>
                <w:szCs w:val="32"/>
              </w:rPr>
            </w:pPr>
          </w:p>
        </w:tc>
      </w:tr>
    </w:tbl>
    <w:p>
      <w:pPr>
        <w:pStyle w:val="2"/>
        <w:spacing w:line="240" w:lineRule="auto"/>
        <w:rPr>
          <w:rFonts w:ascii="仿宋_GB2312" w:hAnsi="仿宋_GB2312" w:eastAsia="仿宋_GB2312" w:cs="仿宋_GB2312"/>
          <w:b w:val="0"/>
          <w:bCs/>
          <w:sz w:val="32"/>
        </w:rPr>
      </w:pPr>
      <w:r>
        <w:rPr>
          <w:rFonts w:hint="eastAsia" w:ascii="黑体" w:hAnsi="黑体" w:eastAsia="黑体" w:cs="黑体"/>
          <w:b w:val="0"/>
          <w:bCs/>
          <w:sz w:val="32"/>
        </w:rPr>
        <w:t>二、服务要求及报价</w:t>
      </w:r>
    </w:p>
    <w:p>
      <w:pPr>
        <w:tabs>
          <w:tab w:val="left" w:pos="3233"/>
        </w:tabs>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展板规格：大小为80 cm×180cm，X展架。设计简约新颖，展架牢靠，质量有保证。</w:t>
      </w:r>
    </w:p>
    <w:p>
      <w:pPr>
        <w:tabs>
          <w:tab w:val="left" w:pos="3233"/>
        </w:tabs>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展板数量：每套10个展板，且5个主题，每个主题各2个展板（或10个主题，每个主题1个展板）。</w:t>
      </w:r>
    </w:p>
    <w:p>
      <w:pPr>
        <w:tabs>
          <w:tab w:val="left" w:pos="3233"/>
        </w:tabs>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展板内容：突出科技前沿、生态环境、食品安全、健康卫生等主题，贴近群众生活需求，特别注重知识的科学性和权威性，内容来源明确、规范，编辑严谨。需经相应的专家审核签字。</w:t>
      </w:r>
    </w:p>
    <w:p>
      <w:pPr>
        <w:tabs>
          <w:tab w:val="left" w:pos="3233"/>
        </w:tabs>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成品配送:杭州市各区、县（市）科协等基层单位，预计20个配送点。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报价包含设计、制作、配送等全部费用。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804"/>
        <w:gridCol w:w="1776"/>
        <w:gridCol w:w="2822"/>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1"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2580" w:type="dxa"/>
            <w:gridSpan w:val="2"/>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内容数量</w:t>
            </w:r>
          </w:p>
        </w:tc>
        <w:tc>
          <w:tcPr>
            <w:tcW w:w="2822" w:type="dxa"/>
            <w:vAlign w:val="center"/>
          </w:tcPr>
          <w:p>
            <w:pPr>
              <w:tabs>
                <w:tab w:val="left" w:pos="3233"/>
              </w:tabs>
              <w:spacing w:line="4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单价</w:t>
            </w:r>
          </w:p>
          <w:p>
            <w:pPr>
              <w:tabs>
                <w:tab w:val="left" w:pos="3233"/>
              </w:tabs>
              <w:spacing w:line="4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（套/元）</w:t>
            </w:r>
          </w:p>
        </w:tc>
        <w:tc>
          <w:tcPr>
            <w:tcW w:w="1861" w:type="dxa"/>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1" w:type="dxa"/>
            <w:vAlign w:val="center"/>
          </w:tcPr>
          <w:p>
            <w:pPr>
              <w:tabs>
                <w:tab w:val="left" w:pos="3233"/>
              </w:tabs>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2580" w:type="dxa"/>
            <w:gridSpan w:val="2"/>
            <w:vAlign w:val="center"/>
          </w:tcPr>
          <w:p>
            <w:pPr>
              <w:tabs>
                <w:tab w:val="left" w:pos="3233"/>
              </w:tabs>
              <w:spacing w:line="500" w:lineRule="exact"/>
              <w:jc w:val="center"/>
              <w:rPr>
                <w:rFonts w:ascii="仿宋_GB2312" w:hAnsi="仿宋_GB2312" w:eastAsia="仿宋_GB2312" w:cs="仿宋_GB2312"/>
                <w:kern w:val="0"/>
                <w:sz w:val="32"/>
                <w:szCs w:val="32"/>
              </w:rPr>
            </w:pPr>
            <w:r>
              <w:rPr>
                <w:rFonts w:hint="eastAsia" w:ascii="仿宋_GB2312" w:hAnsi="Times New Roman" w:eastAsia="仿宋_GB2312" w:cs="Times New Roman"/>
                <w:kern w:val="0"/>
                <w:sz w:val="30"/>
                <w:szCs w:val="30"/>
              </w:rPr>
              <w:t>设计制作400套</w:t>
            </w:r>
          </w:p>
        </w:tc>
        <w:tc>
          <w:tcPr>
            <w:tcW w:w="2822" w:type="dxa"/>
            <w:vAlign w:val="center"/>
          </w:tcPr>
          <w:p>
            <w:pPr>
              <w:tabs>
                <w:tab w:val="left" w:pos="3233"/>
              </w:tabs>
              <w:spacing w:line="500" w:lineRule="exact"/>
              <w:jc w:val="center"/>
              <w:rPr>
                <w:rFonts w:ascii="仿宋_GB2312" w:hAnsi="仿宋_GB2312" w:eastAsia="仿宋_GB2312" w:cs="仿宋_GB2312"/>
                <w:kern w:val="0"/>
                <w:sz w:val="32"/>
                <w:szCs w:val="32"/>
              </w:rPr>
            </w:pPr>
          </w:p>
        </w:tc>
        <w:tc>
          <w:tcPr>
            <w:tcW w:w="1861" w:type="dxa"/>
          </w:tcPr>
          <w:p>
            <w:pPr>
              <w:tabs>
                <w:tab w:val="left" w:pos="3233"/>
              </w:tabs>
              <w:spacing w:line="50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71" w:type="dxa"/>
            <w:vAlign w:val="center"/>
          </w:tcPr>
          <w:p>
            <w:pPr>
              <w:tabs>
                <w:tab w:val="left" w:pos="3233"/>
              </w:tabs>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2580" w:type="dxa"/>
            <w:gridSpan w:val="2"/>
            <w:vAlign w:val="center"/>
          </w:tcPr>
          <w:p>
            <w:pPr>
              <w:tabs>
                <w:tab w:val="left" w:pos="3233"/>
              </w:tabs>
              <w:spacing w:line="500" w:lineRule="exact"/>
              <w:jc w:val="center"/>
              <w:rPr>
                <w:rFonts w:ascii="仿宋_GB2312" w:hAnsi="仿宋_GB2312" w:eastAsia="仿宋_GB2312" w:cs="仿宋_GB2312"/>
                <w:kern w:val="0"/>
                <w:sz w:val="32"/>
                <w:szCs w:val="32"/>
              </w:rPr>
            </w:pPr>
            <w:r>
              <w:rPr>
                <w:rFonts w:hint="eastAsia" w:ascii="仿宋_GB2312" w:hAnsi="Times New Roman" w:eastAsia="仿宋_GB2312" w:cs="Times New Roman"/>
                <w:kern w:val="0"/>
                <w:sz w:val="30"/>
                <w:szCs w:val="30"/>
              </w:rPr>
              <w:t>设计制作450套</w:t>
            </w:r>
          </w:p>
        </w:tc>
        <w:tc>
          <w:tcPr>
            <w:tcW w:w="2822" w:type="dxa"/>
            <w:vAlign w:val="center"/>
          </w:tcPr>
          <w:p>
            <w:pPr>
              <w:tabs>
                <w:tab w:val="left" w:pos="3233"/>
              </w:tabs>
              <w:spacing w:line="500" w:lineRule="exact"/>
              <w:jc w:val="center"/>
              <w:rPr>
                <w:rFonts w:ascii="仿宋_GB2312" w:hAnsi="仿宋_GB2312" w:eastAsia="仿宋_GB2312" w:cs="仿宋_GB2312"/>
                <w:kern w:val="0"/>
                <w:sz w:val="32"/>
                <w:szCs w:val="32"/>
              </w:rPr>
            </w:pPr>
          </w:p>
        </w:tc>
        <w:tc>
          <w:tcPr>
            <w:tcW w:w="1861" w:type="dxa"/>
          </w:tcPr>
          <w:p>
            <w:pPr>
              <w:tabs>
                <w:tab w:val="left" w:pos="3233"/>
              </w:tabs>
              <w:spacing w:line="50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1" w:type="dxa"/>
            <w:vAlign w:val="center"/>
          </w:tcPr>
          <w:p>
            <w:pPr>
              <w:tabs>
                <w:tab w:val="left" w:pos="3233"/>
              </w:tabs>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2580" w:type="dxa"/>
            <w:gridSpan w:val="2"/>
            <w:vAlign w:val="center"/>
          </w:tcPr>
          <w:p>
            <w:pPr>
              <w:tabs>
                <w:tab w:val="left" w:pos="3233"/>
              </w:tabs>
              <w:spacing w:line="500" w:lineRule="exact"/>
              <w:jc w:val="center"/>
              <w:rPr>
                <w:rFonts w:ascii="仿宋_GB2312" w:hAnsi="仿宋_GB2312" w:eastAsia="仿宋_GB2312" w:cs="仿宋_GB2312"/>
                <w:kern w:val="0"/>
                <w:sz w:val="32"/>
                <w:szCs w:val="32"/>
              </w:rPr>
            </w:pPr>
            <w:r>
              <w:rPr>
                <w:rFonts w:hint="eastAsia" w:ascii="仿宋_GB2312" w:hAnsi="Times New Roman" w:eastAsia="仿宋_GB2312" w:cs="Times New Roman"/>
                <w:kern w:val="0"/>
                <w:sz w:val="30"/>
                <w:szCs w:val="30"/>
              </w:rPr>
              <w:t>设计制作500套</w:t>
            </w:r>
          </w:p>
        </w:tc>
        <w:tc>
          <w:tcPr>
            <w:tcW w:w="2822" w:type="dxa"/>
            <w:vAlign w:val="center"/>
          </w:tcPr>
          <w:p>
            <w:pPr>
              <w:tabs>
                <w:tab w:val="left" w:pos="3233"/>
              </w:tabs>
              <w:spacing w:line="500" w:lineRule="exact"/>
              <w:jc w:val="center"/>
              <w:rPr>
                <w:rFonts w:ascii="仿宋_GB2312" w:hAnsi="仿宋_GB2312" w:eastAsia="仿宋_GB2312" w:cs="仿宋_GB2312"/>
                <w:kern w:val="0"/>
                <w:sz w:val="32"/>
                <w:szCs w:val="32"/>
              </w:rPr>
            </w:pPr>
          </w:p>
        </w:tc>
        <w:tc>
          <w:tcPr>
            <w:tcW w:w="1861" w:type="dxa"/>
          </w:tcPr>
          <w:p>
            <w:pPr>
              <w:tabs>
                <w:tab w:val="left" w:pos="3233"/>
              </w:tabs>
              <w:spacing w:line="50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1775" w:type="dxa"/>
            <w:gridSpan w:val="2"/>
            <w:vAlign w:val="center"/>
          </w:tcPr>
          <w:p>
            <w:pPr>
              <w:tabs>
                <w:tab w:val="left" w:pos="3233"/>
              </w:tabs>
              <w:spacing w:line="500" w:lineRule="exact"/>
              <w:jc w:val="center"/>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展板</w:t>
            </w:r>
          </w:p>
          <w:p>
            <w:pPr>
              <w:tabs>
                <w:tab w:val="left" w:pos="3233"/>
              </w:tabs>
              <w:spacing w:line="500" w:lineRule="exact"/>
              <w:jc w:val="center"/>
              <w:rPr>
                <w:rFonts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主题内容</w:t>
            </w:r>
          </w:p>
        </w:tc>
        <w:tc>
          <w:tcPr>
            <w:tcW w:w="6459" w:type="dxa"/>
            <w:gridSpan w:val="3"/>
            <w:vAlign w:val="center"/>
          </w:tcPr>
          <w:p>
            <w:pPr>
              <w:pStyle w:val="3"/>
              <w:ind w:firstLine="0" w:firstLineChars="0"/>
              <w:jc w:val="left"/>
              <w:rPr>
                <w:rFonts w:eastAsia="宋体" w:cs="Times New Roman"/>
                <w:kern w:val="0"/>
                <w:szCs w:val="24"/>
              </w:rPr>
            </w:pPr>
            <w:r>
              <w:rPr>
                <w:rFonts w:hint="eastAsia" w:eastAsia="宋体" w:cs="Times New Roman"/>
                <w:kern w:val="0"/>
                <w:szCs w:val="24"/>
              </w:rPr>
              <w:t>方案一：5个主题，每个主题各2个展板</w:t>
            </w:r>
          </w:p>
          <w:p>
            <w:pPr>
              <w:pStyle w:val="3"/>
              <w:ind w:firstLine="0" w:firstLineChars="0"/>
              <w:jc w:val="left"/>
              <w:rPr>
                <w:rFonts w:eastAsia="宋体" w:cs="Times New Roman"/>
                <w:kern w:val="0"/>
                <w:szCs w:val="24"/>
              </w:rPr>
            </w:pPr>
          </w:p>
          <w:p>
            <w:pPr>
              <w:pStyle w:val="3"/>
              <w:ind w:firstLine="0" w:firstLineChars="0"/>
              <w:jc w:val="left"/>
              <w:rPr>
                <w:rFonts w:eastAsia="宋体" w:cs="Times New Roman"/>
                <w:kern w:val="0"/>
                <w:szCs w:val="24"/>
              </w:rPr>
            </w:pPr>
          </w:p>
          <w:p>
            <w:pPr>
              <w:pStyle w:val="3"/>
              <w:ind w:firstLine="0" w:firstLineChars="0"/>
              <w:jc w:val="left"/>
              <w:rPr>
                <w:rFonts w:eastAsia="宋体" w:cs="Times New Roman"/>
                <w:kern w:val="0"/>
                <w:szCs w:val="24"/>
              </w:rPr>
            </w:pPr>
          </w:p>
          <w:p>
            <w:pPr>
              <w:pStyle w:val="3"/>
              <w:ind w:firstLine="0" w:firstLineChars="0"/>
              <w:jc w:val="left"/>
              <w:rPr>
                <w:rFonts w:eastAsia="宋体" w:cs="Times New Roman"/>
                <w:kern w:val="0"/>
                <w:szCs w:val="24"/>
              </w:rPr>
            </w:pPr>
          </w:p>
          <w:p>
            <w:pPr>
              <w:pStyle w:val="3"/>
              <w:ind w:firstLine="0" w:firstLineChars="0"/>
              <w:jc w:val="left"/>
              <w:rPr>
                <w:rFonts w:eastAsia="宋体" w:cs="Times New Roman"/>
                <w:kern w:val="0"/>
                <w:szCs w:val="24"/>
              </w:rPr>
            </w:pPr>
          </w:p>
          <w:p>
            <w:pPr>
              <w:pStyle w:val="3"/>
              <w:ind w:firstLine="0" w:firstLineChars="0"/>
              <w:jc w:val="left"/>
              <w:rPr>
                <w:rFonts w:eastAsia="宋体" w:cs="Times New Roman"/>
                <w:kern w:val="0"/>
                <w:szCs w:val="24"/>
              </w:rPr>
            </w:pPr>
            <w:r>
              <w:rPr>
                <w:rFonts w:hint="eastAsia" w:eastAsia="宋体" w:cs="Times New Roman"/>
                <w:kern w:val="0"/>
                <w:szCs w:val="24"/>
              </w:rPr>
              <w:t>方案二：10个主题，每个主题各1个展板</w:t>
            </w:r>
          </w:p>
          <w:p>
            <w:pPr>
              <w:pStyle w:val="3"/>
              <w:ind w:firstLine="0" w:firstLineChars="0"/>
              <w:jc w:val="left"/>
              <w:rPr>
                <w:rFonts w:eastAsia="宋体" w:cs="Times New Roman"/>
                <w:kern w:val="0"/>
                <w:szCs w:val="20"/>
              </w:rPr>
            </w:pPr>
          </w:p>
          <w:p>
            <w:pPr>
              <w:pStyle w:val="3"/>
              <w:ind w:firstLine="0" w:firstLineChars="0"/>
              <w:jc w:val="left"/>
              <w:rPr>
                <w:rFonts w:eastAsia="宋体" w:cs="Times New Roman"/>
                <w:kern w:val="0"/>
                <w:szCs w:val="20"/>
              </w:rPr>
            </w:pPr>
          </w:p>
          <w:p>
            <w:pPr>
              <w:pStyle w:val="3"/>
              <w:ind w:firstLine="0" w:firstLineChars="0"/>
              <w:jc w:val="left"/>
              <w:rPr>
                <w:rFonts w:eastAsia="宋体" w:cs="Times New Roman"/>
                <w:kern w:val="0"/>
                <w:szCs w:val="20"/>
              </w:rPr>
            </w:pPr>
          </w:p>
          <w:p>
            <w:pPr>
              <w:pStyle w:val="3"/>
              <w:ind w:firstLine="0" w:firstLineChars="0"/>
              <w:jc w:val="left"/>
              <w:rPr>
                <w:rFonts w:eastAsia="宋体" w:cs="Times New Roman"/>
                <w:kern w:val="0"/>
                <w:szCs w:val="20"/>
              </w:rPr>
            </w:pPr>
          </w:p>
          <w:p>
            <w:pPr>
              <w:pStyle w:val="3"/>
              <w:ind w:firstLine="0" w:firstLineChars="0"/>
              <w:jc w:val="left"/>
              <w:rPr>
                <w:rFonts w:eastAsia="宋体" w:cs="Times New Roman"/>
                <w:kern w:val="0"/>
                <w:szCs w:val="20"/>
              </w:rPr>
            </w:pPr>
          </w:p>
        </w:tc>
      </w:tr>
    </w:tbl>
    <w:p>
      <w:pPr>
        <w:widowControl/>
        <w:jc w:val="left"/>
        <w:rPr>
          <w:rFonts w:ascii="黑体" w:hAnsi="黑体" w:eastAsia="黑体" w:cs="黑体"/>
          <w:bCs/>
        </w:rPr>
      </w:pPr>
    </w:p>
    <w:p>
      <w:pPr>
        <w:widowControl/>
        <w:jc w:val="left"/>
        <w:rPr>
          <w:rFonts w:ascii="黑体" w:hAnsi="黑体" w:eastAsia="黑体" w:cs="黑体"/>
          <w:b/>
          <w:bCs/>
          <w:sz w:val="32"/>
          <w:szCs w:val="32"/>
        </w:rPr>
      </w:pPr>
      <w:r>
        <w:rPr>
          <w:rFonts w:hint="eastAsia" w:ascii="黑体" w:hAnsi="黑体" w:eastAsia="黑体" w:cs="黑体"/>
          <w:bCs/>
          <w:sz w:val="32"/>
          <w:szCs w:val="32"/>
        </w:rPr>
        <w:t>三、项目承接优势</w:t>
      </w:r>
      <w:r>
        <w:rPr>
          <w:rFonts w:hint="eastAsia" w:ascii="仿宋_GB2312" w:hAnsi="仿宋_GB2312" w:eastAsia="仿宋_GB2312" w:cs="仿宋_GB2312"/>
          <w:bCs/>
          <w:sz w:val="32"/>
          <w:szCs w:val="32"/>
        </w:rPr>
        <w:t>（1000字以内）</w:t>
      </w:r>
    </w:p>
    <w:tbl>
      <w:tblPr>
        <w:tblStyle w:val="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89" w:type="dxa"/>
          </w:tcPr>
          <w:p>
            <w:pPr>
              <w:tabs>
                <w:tab w:val="left" w:pos="3233"/>
              </w:tabs>
              <w:jc w:val="left"/>
              <w:rPr>
                <w:rFonts w:eastAsia="宋体" w:cs="方正仿宋_GBK" w:asciiTheme="minorEastAsia" w:hAnsiTheme="minorEastAsia"/>
                <w:kern w:val="0"/>
                <w:sz w:val="28"/>
                <w:szCs w:val="28"/>
              </w:rPr>
            </w:pPr>
            <w:r>
              <w:rPr>
                <w:rFonts w:hint="eastAsia" w:eastAsia="宋体" w:cs="方正仿宋_GBK" w:asciiTheme="minorEastAsia" w:hAnsiTheme="minorEastAsia"/>
                <w:kern w:val="0"/>
                <w:sz w:val="28"/>
                <w:szCs w:val="28"/>
              </w:rPr>
              <w:t>（与本项目类似或相关的工作经验和既往成功案例、实施条件，以及反映申报单位综合实力、履约能力的其他材料等，并提供相关证明材料。）</w:t>
            </w:r>
          </w:p>
          <w:p>
            <w:pPr>
              <w:tabs>
                <w:tab w:val="left" w:pos="3233"/>
              </w:tabs>
              <w:jc w:val="left"/>
              <w:rPr>
                <w:rFonts w:ascii="仿宋_GB2312" w:hAnsi="方正仿宋_GBK" w:eastAsia="仿宋_GB2312" w:cs="方正仿宋_GBK"/>
                <w:kern w:val="0"/>
                <w:sz w:val="32"/>
                <w:szCs w:val="32"/>
              </w:rPr>
            </w:pPr>
          </w:p>
          <w:p>
            <w:pPr>
              <w:tabs>
                <w:tab w:val="left" w:pos="3233"/>
              </w:tabs>
              <w:jc w:val="left"/>
              <w:rPr>
                <w:rFonts w:ascii="仿宋_GB2312" w:hAnsi="方正仿宋_GBK" w:eastAsia="仿宋_GB2312" w:cs="方正仿宋_GBK"/>
                <w:kern w:val="0"/>
                <w:sz w:val="32"/>
                <w:szCs w:val="32"/>
              </w:rPr>
            </w:pPr>
          </w:p>
          <w:p>
            <w:pPr>
              <w:tabs>
                <w:tab w:val="left" w:pos="3233"/>
              </w:tabs>
              <w:jc w:val="left"/>
              <w:rPr>
                <w:rFonts w:ascii="仿宋_GB2312" w:hAnsi="方正仿宋_GBK" w:eastAsia="仿宋_GB2312" w:cs="方正仿宋_GBK"/>
                <w:kern w:val="0"/>
                <w:sz w:val="32"/>
                <w:szCs w:val="32"/>
              </w:rPr>
            </w:pPr>
          </w:p>
          <w:p>
            <w:pPr>
              <w:tabs>
                <w:tab w:val="left" w:pos="3233"/>
              </w:tabs>
              <w:jc w:val="left"/>
              <w:rPr>
                <w:rFonts w:ascii="仿宋_GB2312" w:hAnsi="方正仿宋_GBK" w:eastAsia="仿宋_GB2312" w:cs="方正仿宋_GBK"/>
                <w:kern w:val="0"/>
                <w:sz w:val="32"/>
                <w:szCs w:val="32"/>
              </w:rPr>
            </w:pPr>
          </w:p>
          <w:p>
            <w:pPr>
              <w:tabs>
                <w:tab w:val="left" w:pos="3233"/>
              </w:tabs>
              <w:jc w:val="left"/>
              <w:rPr>
                <w:rFonts w:ascii="方正仿宋_GBK" w:hAnsi="方正仿宋_GBK" w:eastAsia="宋体" w:cs="方正仿宋_GBK"/>
                <w:kern w:val="0"/>
                <w:sz w:val="32"/>
                <w:szCs w:val="32"/>
              </w:rPr>
            </w:pPr>
          </w:p>
        </w:tc>
      </w:tr>
    </w:tbl>
    <w:tbl>
      <w:tblPr>
        <w:tblStyle w:val="7"/>
        <w:tblW w:w="8798"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25"/>
        <w:gridCol w:w="1709"/>
        <w:gridCol w:w="1576"/>
        <w:gridCol w:w="2308"/>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798" w:type="dxa"/>
            <w:gridSpan w:val="5"/>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r>
              <w:rPr>
                <w:rFonts w:hint="eastAsia" w:ascii="黑体" w:hAnsi="黑体" w:eastAsia="黑体" w:cs="黑体"/>
                <w:sz w:val="32"/>
                <w:szCs w:val="32"/>
              </w:rPr>
              <w:br w:type="page"/>
            </w:r>
            <w:r>
              <w:rPr>
                <w:rFonts w:hint="eastAsia" w:ascii="仿宋_GB2312" w:hAnsi="仿宋_GB2312" w:eastAsia="仿宋_GB2312" w:cs="仿宋_GB2312"/>
                <w:sz w:val="32"/>
                <w:szCs w:val="32"/>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服务内容</w:t>
            </w: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委托单位</w:t>
            </w: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工作进展</w:t>
            </w: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709"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576"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2308"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c>
          <w:tcPr>
            <w:tcW w:w="1880" w:type="dxa"/>
            <w:tcBorders>
              <w:top w:val="single" w:color="000000" w:sz="6" w:space="0"/>
              <w:left w:val="single" w:color="000000" w:sz="6" w:space="0"/>
              <w:bottom w:val="single" w:color="000000" w:sz="6" w:space="0"/>
              <w:right w:val="single" w:color="000000" w:sz="6" w:space="0"/>
            </w:tcBorders>
          </w:tcPr>
          <w:p>
            <w:pPr>
              <w:tabs>
                <w:tab w:val="left" w:pos="3233"/>
              </w:tabs>
              <w:jc w:val="center"/>
              <w:rPr>
                <w:rFonts w:ascii="仿宋_GB2312" w:hAnsi="仿宋_GB2312" w:eastAsia="仿宋_GB2312" w:cs="仿宋_GB2312"/>
                <w:sz w:val="32"/>
                <w:szCs w:val="32"/>
              </w:rPr>
            </w:pPr>
          </w:p>
        </w:tc>
      </w:tr>
    </w:tbl>
    <w:p>
      <w:pPr>
        <w:pStyle w:val="2"/>
        <w:spacing w:line="240" w:lineRule="auto"/>
        <w:rPr>
          <w:rFonts w:ascii="仿宋_GB2312" w:hAnsi="仿宋_GB2312" w:eastAsia="仿宋_GB2312" w:cs="仿宋_GB2312"/>
          <w:b w:val="0"/>
          <w:bCs/>
          <w:sz w:val="32"/>
        </w:rPr>
      </w:pPr>
      <w:r>
        <w:rPr>
          <w:rFonts w:hint="eastAsia" w:ascii="黑体" w:hAnsi="黑体" w:eastAsia="黑体" w:cs="黑体"/>
          <w:b w:val="0"/>
          <w:bCs/>
          <w:sz w:val="32"/>
        </w:rPr>
        <w:t>四、项目实施周期和优惠举措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自市科协确定展板主题内容之日起，服务供应商预计</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 xml:space="preserve">        </w:t>
      </w:r>
      <w:r>
        <w:rPr>
          <w:rFonts w:hint="eastAsia" w:ascii="仿宋_GB2312" w:eastAsia="仿宋_GB2312"/>
          <w:sz w:val="32"/>
          <w:szCs w:val="32"/>
        </w:rPr>
        <w:t>个工作日内完成展板设计印刷和全部配送。</w:t>
      </w:r>
    </w:p>
    <w:p>
      <w:pPr>
        <w:spacing w:line="560" w:lineRule="exact"/>
        <w:ind w:firstLine="640" w:firstLineChars="200"/>
      </w:pPr>
      <w:r>
        <w:rPr>
          <w:rFonts w:hint="eastAsia" w:ascii="仿宋_GB2312" w:eastAsia="仿宋_GB2312"/>
          <w:sz w:val="32"/>
          <w:szCs w:val="32"/>
        </w:rPr>
        <w:t>服务供应商可提供的优惠举措：</w:t>
      </w:r>
    </w:p>
    <w:p/>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Helvetica">
    <w:altName w:val="汉仪君黑-35简"/>
    <w:panose1 w:val="020B0604020202020204"/>
    <w:charset w:val="00"/>
    <w:family w:val="swiss"/>
    <w:pitch w:val="default"/>
    <w:sig w:usb0="00000000" w:usb1="00000000" w:usb2="00000000" w:usb3="00000000" w:csb0="00000093" w:csb1="00000000"/>
  </w:font>
  <w:font w:name="inherit">
    <w:altName w:val="汉仪仿宋S"/>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汉仪君黑-35简">
    <w:panose1 w:val="020B0604020202020204"/>
    <w:charset w:val="86"/>
    <w:family w:val="auto"/>
    <w:pitch w:val="default"/>
    <w:sig w:usb0="A00002BF" w:usb1="0ACF7CFA" w:usb2="00000016" w:usb3="00000000" w:csb0="2004000F" w:csb1="0000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480D"/>
    <w:rsid w:val="0014480D"/>
    <w:rsid w:val="004854D4"/>
    <w:rsid w:val="005B3C44"/>
    <w:rsid w:val="00A80C7C"/>
    <w:rsid w:val="00C818AA"/>
    <w:rsid w:val="00D37452"/>
    <w:rsid w:val="3C3BA990"/>
    <w:rsid w:val="7FFCA946"/>
    <w:rsid w:val="B3CFF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overflowPunct w:val="0"/>
      <w:topLinePunct/>
      <w:spacing w:line="576" w:lineRule="auto"/>
      <w:outlineLvl w:val="0"/>
    </w:pPr>
    <w:rPr>
      <w:rFonts w:ascii="Times New Roman" w:hAnsi="Times New Roman" w:eastAsia="方正仿宋_GBK" w:cs="Times New Roman"/>
      <w:b/>
      <w:kern w:val="44"/>
      <w:sz w:val="44"/>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spacing w:line="480" w:lineRule="exact"/>
      <w:ind w:firstLine="480" w:firstLineChars="200"/>
    </w:pPr>
    <w:rPr>
      <w:rFonts w:ascii="宋体" w:hAnsi="宋体"/>
      <w:sz w:val="24"/>
    </w:r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subtit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标题 1 Char"/>
    <w:basedOn w:val="9"/>
    <w:link w:val="2"/>
    <w:qFormat/>
    <w:uiPriority w:val="9"/>
    <w:rPr>
      <w:rFonts w:ascii="Times New Roman" w:hAnsi="Times New Roman" w:eastAsia="方正仿宋_GBK" w:cs="Times New Roman"/>
      <w:b/>
      <w:kern w:val="44"/>
      <w:sz w:val="44"/>
      <w:szCs w:val="32"/>
    </w:rPr>
  </w:style>
  <w:style w:type="character" w:customStyle="1" w:styleId="13">
    <w:name w:val="正文文本缩进 Char"/>
    <w:basedOn w:val="9"/>
    <w:link w:val="3"/>
    <w:qFormat/>
    <w:uiPriority w:val="0"/>
    <w:rPr>
      <w:rFonts w:ascii="宋体" w:hAnsi="宋体"/>
      <w:sz w:val="24"/>
    </w:rPr>
  </w:style>
  <w:style w:type="character" w:customStyle="1" w:styleId="14">
    <w:name w:val="页眉 Char"/>
    <w:basedOn w:val="9"/>
    <w:link w:val="5"/>
    <w:semiHidden/>
    <w:qFormat/>
    <w:uiPriority w:val="99"/>
    <w:rPr>
      <w:sz w:val="18"/>
      <w:szCs w:val="18"/>
    </w:rPr>
  </w:style>
  <w:style w:type="character" w:customStyle="1" w:styleId="15">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255</Words>
  <Characters>1459</Characters>
  <Lines>12</Lines>
  <Paragraphs>3</Paragraphs>
  <TotalTime>24</TotalTime>
  <ScaleCrop>false</ScaleCrop>
  <LinksUpToDate>false</LinksUpToDate>
  <CharactersWithSpaces>1711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2021-11-30T12:46:00Z</dcterms:created>
  <dc:creator>dell</dc:creator>
  <cp:lastModifiedBy>uekie</cp:lastModifiedBy>
  <cp:lastPrinted>2021-11-30T12:52:00Z</cp:lastPrinted>
  <dcterms:modified xsi:type="dcterms:W3CDTF">2022-06-09T11:07:17Z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